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4C" w:rsidRPr="00952F6E" w:rsidRDefault="00E8784C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3639CD" w:rsidRPr="00952F6E" w:rsidRDefault="003639CD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52F6E">
        <w:rPr>
          <w:rFonts w:ascii="Times New Roman" w:eastAsia="Times New Roman" w:hAnsi="Times New Roman" w:cs="Times New Roman"/>
          <w:b/>
          <w:sz w:val="44"/>
          <w:szCs w:val="44"/>
        </w:rPr>
        <w:t>Контрольно-счетная палата</w:t>
      </w:r>
    </w:p>
    <w:p w:rsidR="003639CD" w:rsidRPr="00952F6E" w:rsidRDefault="003639CD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952F6E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="001C24B9" w:rsidRPr="00952F6E">
        <w:rPr>
          <w:rFonts w:ascii="Times New Roman" w:eastAsia="Times New Roman" w:hAnsi="Times New Roman" w:cs="Times New Roman"/>
          <w:b/>
          <w:sz w:val="36"/>
          <w:szCs w:val="36"/>
        </w:rPr>
        <w:t xml:space="preserve">района </w:t>
      </w:r>
      <w:r w:rsidRPr="00952F6E">
        <w:rPr>
          <w:rFonts w:ascii="Times New Roman" w:eastAsia="Times New Roman" w:hAnsi="Times New Roman" w:cs="Times New Roman"/>
          <w:b/>
          <w:sz w:val="36"/>
          <w:szCs w:val="36"/>
        </w:rPr>
        <w:t xml:space="preserve">«Нерюнгринский район» </w:t>
      </w:r>
    </w:p>
    <w:p w:rsidR="003639CD" w:rsidRPr="00952F6E" w:rsidRDefault="003639CD" w:rsidP="003639C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7" w:rightFromText="187" w:vertAnchor="page" w:horzAnchor="margin" w:tblpXSpec="center" w:tblpY="5905"/>
        <w:tblW w:w="5035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661"/>
        <w:gridCol w:w="2668"/>
        <w:gridCol w:w="1527"/>
      </w:tblGrid>
      <w:tr w:rsidR="00F41E23" w:rsidRPr="00952F6E" w:rsidTr="0006163B">
        <w:trPr>
          <w:trHeight w:val="2289"/>
        </w:trPr>
        <w:tc>
          <w:tcPr>
            <w:tcW w:w="5660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:rsidR="003639CD" w:rsidRPr="00952F6E" w:rsidRDefault="003639CD" w:rsidP="000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70"/>
                <w:szCs w:val="70"/>
              </w:rPr>
            </w:pPr>
            <w:r w:rsidRPr="00952F6E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ЗАКЛЮЧЕНИЕ </w:t>
            </w:r>
            <w:r w:rsidR="00933747" w:rsidRPr="00952F6E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№ </w:t>
            </w:r>
            <w:r w:rsidR="001C24B9" w:rsidRPr="00952F6E">
              <w:rPr>
                <w:rFonts w:ascii="Times New Roman" w:eastAsia="Times New Roman" w:hAnsi="Times New Roman" w:cs="Times New Roman"/>
                <w:sz w:val="70"/>
                <w:szCs w:val="70"/>
              </w:rPr>
              <w:t>142</w:t>
            </w:r>
          </w:p>
          <w:p w:rsidR="003639CD" w:rsidRPr="00952F6E" w:rsidRDefault="003639CD" w:rsidP="000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195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:rsidR="003639CD" w:rsidRPr="00952F6E" w:rsidRDefault="000C1D47" w:rsidP="000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52F6E">
              <w:rPr>
                <w:rFonts w:ascii="Times New Roman" w:eastAsia="Times New Roman" w:hAnsi="Times New Roman" w:cs="Times New Roman"/>
                <w:sz w:val="36"/>
                <w:szCs w:val="36"/>
              </w:rPr>
              <w:t>2</w:t>
            </w:r>
            <w:r w:rsidR="001C24B9" w:rsidRPr="00952F6E">
              <w:rPr>
                <w:rFonts w:ascii="Times New Roman" w:eastAsia="Times New Roman" w:hAnsi="Times New Roman" w:cs="Times New Roman"/>
                <w:sz w:val="36"/>
                <w:szCs w:val="36"/>
              </w:rPr>
              <w:t>2</w:t>
            </w:r>
            <w:r w:rsidR="00933747" w:rsidRPr="00952F6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3639CD" w:rsidRPr="00952F6E">
              <w:rPr>
                <w:rFonts w:ascii="Times New Roman" w:eastAsia="Times New Roman" w:hAnsi="Times New Roman" w:cs="Times New Roman"/>
                <w:sz w:val="36"/>
                <w:szCs w:val="36"/>
              </w:rPr>
              <w:t>декабря</w:t>
            </w:r>
          </w:p>
          <w:p w:rsidR="003639CD" w:rsidRPr="00952F6E" w:rsidRDefault="001C24B9" w:rsidP="000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 w:rsidRPr="00952F6E">
              <w:rPr>
                <w:rFonts w:ascii="Times New Roman" w:eastAsia="Times New Roman" w:hAnsi="Times New Roman" w:cs="Times New Roman"/>
                <w:sz w:val="96"/>
                <w:szCs w:val="96"/>
              </w:rPr>
              <w:t>2025</w:t>
            </w:r>
            <w:r w:rsidR="003639CD" w:rsidRPr="00952F6E">
              <w:rPr>
                <w:rFonts w:ascii="Times New Roman" w:eastAsia="Times New Roman" w:hAnsi="Times New Roman" w:cs="Times New Roman"/>
                <w:sz w:val="96"/>
                <w:szCs w:val="96"/>
              </w:rPr>
              <w:t xml:space="preserve"> г.</w:t>
            </w:r>
          </w:p>
        </w:tc>
      </w:tr>
      <w:tr w:rsidR="00F41E23" w:rsidRPr="00952F6E" w:rsidTr="0006163B">
        <w:trPr>
          <w:trHeight w:val="2052"/>
        </w:trPr>
        <w:tc>
          <w:tcPr>
            <w:tcW w:w="8328" w:type="dxa"/>
            <w:gridSpan w:val="2"/>
            <w:tcBorders>
              <w:top w:val="single" w:sz="18" w:space="0" w:color="808080"/>
            </w:tcBorders>
            <w:vAlign w:val="center"/>
          </w:tcPr>
          <w:p w:rsidR="003639CD" w:rsidRPr="00952F6E" w:rsidRDefault="003639CD" w:rsidP="00061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3639CD" w:rsidRPr="00952F6E" w:rsidRDefault="003639CD" w:rsidP="00061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На проект решения </w:t>
            </w:r>
            <w:r w:rsidR="003A219D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Серебряноборского поселкового</w:t>
            </w:r>
          </w:p>
          <w:p w:rsidR="003639CD" w:rsidRPr="00952F6E" w:rsidRDefault="003639CD" w:rsidP="001C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Совета депутатов «О бюджете</w:t>
            </w:r>
            <w:r w:rsidR="00D413B9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3C2790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муниципального образования </w:t>
            </w:r>
            <w:r w:rsidR="00D413B9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городско</w:t>
            </w:r>
            <w:r w:rsidR="003C2790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е поселение</w:t>
            </w:r>
            <w:r w:rsidR="00D73CAA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«Посё</w:t>
            </w:r>
            <w:r w:rsidR="00D413B9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лок Серебряный Бор»</w:t>
            </w:r>
            <w:r w:rsidR="00933747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Нерюнгринск</w:t>
            </w:r>
            <w:r w:rsidR="00C10203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ого района</w:t>
            </w:r>
            <w:r w:rsidR="003C2790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Республики Саха (Якутия)</w:t>
            </w:r>
            <w:r w:rsidR="001C24B9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на 2026 и</w:t>
            </w:r>
            <w:r w:rsidR="00952F6E"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плановый период 2027-2028 годы</w:t>
            </w:r>
            <w:r w:rsidRPr="00952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»</w:t>
            </w:r>
          </w:p>
        </w:tc>
        <w:tc>
          <w:tcPr>
            <w:tcW w:w="1527" w:type="dxa"/>
            <w:tcBorders>
              <w:top w:val="single" w:sz="18" w:space="0" w:color="808080"/>
            </w:tcBorders>
            <w:vAlign w:val="center"/>
          </w:tcPr>
          <w:p w:rsidR="003639CD" w:rsidRPr="00952F6E" w:rsidRDefault="003639CD" w:rsidP="000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952F6E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28"/>
          <w:szCs w:val="28"/>
        </w:rPr>
      </w:pPr>
    </w:p>
    <w:p w:rsidR="003639CD" w:rsidRPr="00952F6E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9CD" w:rsidRPr="00A73E80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9CD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299C" w:rsidRPr="00A73E80" w:rsidRDefault="009B299C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4DFF" w:rsidRPr="00A73E80" w:rsidRDefault="00454DFF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E8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3F4D03" w:rsidRPr="00A73E80" w:rsidRDefault="003F4D03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4A10C0" w:rsidRPr="009B299C" w:rsidRDefault="004A10C0" w:rsidP="009B299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E80">
        <w:rPr>
          <w:rFonts w:ascii="Times New Roman" w:eastAsia="Times New Roman" w:hAnsi="Times New Roman" w:cs="Times New Roman"/>
          <w:bCs/>
          <w:sz w:val="24"/>
          <w:szCs w:val="24"/>
        </w:rPr>
        <w:t>1. Общие положения</w:t>
      </w:r>
      <w:r w:rsidR="00174948" w:rsidRPr="00A73E80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</w:t>
      </w:r>
      <w:r w:rsidR="00DE0473" w:rsidRPr="00A73E80">
        <w:rPr>
          <w:rFonts w:ascii="Times New Roman" w:eastAsia="Times New Roman" w:hAnsi="Times New Roman" w:cs="Times New Roman"/>
          <w:bCs/>
          <w:sz w:val="24"/>
          <w:szCs w:val="24"/>
        </w:rPr>
        <w:t>………….</w:t>
      </w:r>
      <w:r w:rsidR="00937B37" w:rsidRPr="00A73E80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952F6E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937B37" w:rsidRPr="00A73E8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74948" w:rsidRPr="00A73E80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4A10C0" w:rsidRPr="009B299C" w:rsidRDefault="004A10C0" w:rsidP="009B299C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73E80">
        <w:rPr>
          <w:rFonts w:ascii="Times New Roman" w:eastAsia="Times New Roman" w:hAnsi="Times New Roman" w:cs="Times New Roman"/>
          <w:sz w:val="24"/>
          <w:szCs w:val="24"/>
        </w:rPr>
        <w:t xml:space="preserve">2. Параметры прогноза исходных макроэкономических показателей для составления проекта бюджета </w:t>
      </w:r>
      <w:r w:rsidR="008804FA" w:rsidRPr="00A73E80">
        <w:rPr>
          <w:rFonts w:ascii="Times New Roman" w:eastAsia="Times New Roman" w:hAnsi="Times New Roman" w:cs="Times New Roman"/>
          <w:sz w:val="24"/>
          <w:szCs w:val="24"/>
        </w:rPr>
        <w:t>городско</w:t>
      </w:r>
      <w:r w:rsidR="00D73CAA" w:rsidRPr="00A73E80">
        <w:rPr>
          <w:rFonts w:ascii="Times New Roman" w:eastAsia="Times New Roman" w:hAnsi="Times New Roman" w:cs="Times New Roman"/>
          <w:sz w:val="24"/>
          <w:szCs w:val="24"/>
        </w:rPr>
        <w:t>го поселения «Посё</w:t>
      </w:r>
      <w:r w:rsidR="008804FA" w:rsidRPr="00A73E80">
        <w:rPr>
          <w:rFonts w:ascii="Times New Roman" w:eastAsia="Times New Roman" w:hAnsi="Times New Roman" w:cs="Times New Roman"/>
          <w:sz w:val="24"/>
          <w:szCs w:val="24"/>
        </w:rPr>
        <w:t xml:space="preserve">лок Серебряный Бор» </w:t>
      </w:r>
      <w:r w:rsidRPr="00A73E80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="00174948" w:rsidRPr="00A73E80">
        <w:rPr>
          <w:rFonts w:ascii="Times New Roman" w:eastAsia="Times New Roman" w:hAnsi="Times New Roman" w:cs="Times New Roman"/>
          <w:sz w:val="24"/>
          <w:szCs w:val="24"/>
        </w:rPr>
        <w:t>………..…………</w:t>
      </w:r>
      <w:r w:rsidR="00DE0473" w:rsidRPr="00A73E8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937B37" w:rsidRPr="00A73E8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  <w:r w:rsidR="00952F6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74948" w:rsidRPr="00A73E80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A10C0" w:rsidRPr="009B299C" w:rsidRDefault="004A10C0" w:rsidP="00937B3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hAnsi="Times New Roman" w:cs="Times New Roman"/>
          <w:sz w:val="24"/>
          <w:szCs w:val="24"/>
        </w:rPr>
        <w:t>3.Основные характеристики проекта бюджета муниципального</w:t>
      </w:r>
      <w:r w:rsidR="00E51966" w:rsidRPr="00A73E80">
        <w:rPr>
          <w:rFonts w:ascii="Times New Roman" w:hAnsi="Times New Roman" w:cs="Times New Roman"/>
          <w:sz w:val="24"/>
          <w:szCs w:val="24"/>
        </w:rPr>
        <w:t xml:space="preserve"> о</w:t>
      </w:r>
      <w:r w:rsidRPr="00A73E80">
        <w:rPr>
          <w:rFonts w:ascii="Times New Roman" w:hAnsi="Times New Roman" w:cs="Times New Roman"/>
          <w:sz w:val="24"/>
          <w:szCs w:val="24"/>
        </w:rPr>
        <w:t>бразования</w:t>
      </w:r>
      <w:r w:rsidR="00937B37" w:rsidRPr="00A73E80">
        <w:rPr>
          <w:rFonts w:ascii="Times New Roman" w:hAnsi="Times New Roman" w:cs="Times New Roman"/>
          <w:sz w:val="24"/>
          <w:szCs w:val="24"/>
        </w:rPr>
        <w:t xml:space="preserve"> </w:t>
      </w:r>
      <w:r w:rsidR="00D73CAA" w:rsidRPr="00A73E80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«Посё</w:t>
      </w:r>
      <w:r w:rsidR="00E51966" w:rsidRPr="00A73E80">
        <w:rPr>
          <w:rFonts w:ascii="Times New Roman" w:eastAsia="Times New Roman" w:hAnsi="Times New Roman" w:cs="Times New Roman"/>
          <w:sz w:val="24"/>
          <w:szCs w:val="24"/>
        </w:rPr>
        <w:t xml:space="preserve">лок Серебряный Бор» </w:t>
      </w:r>
      <w:r w:rsidR="00355AE0">
        <w:rPr>
          <w:rFonts w:ascii="Times New Roman" w:hAnsi="Times New Roman" w:cs="Times New Roman"/>
          <w:sz w:val="24"/>
          <w:szCs w:val="24"/>
        </w:rPr>
        <w:t xml:space="preserve"> «Нерюнгринский </w:t>
      </w:r>
      <w:r w:rsidR="00952F6E">
        <w:rPr>
          <w:rFonts w:ascii="Times New Roman" w:hAnsi="Times New Roman" w:cs="Times New Roman"/>
          <w:sz w:val="24"/>
          <w:szCs w:val="24"/>
        </w:rPr>
        <w:t>район» на 2026</w:t>
      </w:r>
      <w:r w:rsidR="006D0147" w:rsidRPr="00A73E80">
        <w:rPr>
          <w:rFonts w:ascii="Times New Roman" w:hAnsi="Times New Roman" w:cs="Times New Roman"/>
          <w:sz w:val="24"/>
          <w:szCs w:val="24"/>
        </w:rPr>
        <w:t xml:space="preserve"> </w:t>
      </w:r>
      <w:r w:rsidR="00E51966" w:rsidRPr="00A73E80">
        <w:rPr>
          <w:rFonts w:ascii="Times New Roman" w:hAnsi="Times New Roman" w:cs="Times New Roman"/>
          <w:sz w:val="24"/>
          <w:szCs w:val="24"/>
        </w:rPr>
        <w:t>год</w:t>
      </w:r>
      <w:r w:rsidR="00952F6E">
        <w:rPr>
          <w:rFonts w:ascii="Times New Roman" w:hAnsi="Times New Roman" w:cs="Times New Roman"/>
          <w:sz w:val="24"/>
          <w:szCs w:val="24"/>
        </w:rPr>
        <w:t xml:space="preserve"> и плановый период 2027-2028 годы…</w:t>
      </w:r>
      <w:r w:rsidR="00937B37" w:rsidRPr="00A73E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="00B47A5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4A10C0" w:rsidRPr="00A73E80" w:rsidRDefault="004A10C0" w:rsidP="00937B3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hAnsi="Times New Roman" w:cs="Times New Roman"/>
          <w:sz w:val="24"/>
          <w:szCs w:val="24"/>
        </w:rPr>
        <w:t xml:space="preserve">4. Оценка достоверности и полноты отражения доходов в доходной части бюджета </w:t>
      </w:r>
      <w:r w:rsidR="00D73CAA" w:rsidRPr="00A73E80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«Посё</w:t>
      </w:r>
      <w:r w:rsidR="00476792" w:rsidRPr="00A73E80">
        <w:rPr>
          <w:rFonts w:ascii="Times New Roman" w:eastAsia="Times New Roman" w:hAnsi="Times New Roman" w:cs="Times New Roman"/>
          <w:sz w:val="24"/>
          <w:szCs w:val="24"/>
        </w:rPr>
        <w:t xml:space="preserve">лок Серебряный Бор» </w:t>
      </w:r>
      <w:r w:rsidRPr="00A73E80">
        <w:rPr>
          <w:rFonts w:ascii="Times New Roman" w:hAnsi="Times New Roman" w:cs="Times New Roman"/>
          <w:sz w:val="24"/>
          <w:szCs w:val="24"/>
        </w:rPr>
        <w:t>Нерюнгринского района</w:t>
      </w:r>
      <w:r w:rsidR="00937B37" w:rsidRPr="00A73E80">
        <w:rPr>
          <w:rFonts w:ascii="Times New Roman" w:hAnsi="Times New Roman" w:cs="Times New Roman"/>
          <w:sz w:val="24"/>
          <w:szCs w:val="24"/>
        </w:rPr>
        <w:t>…………….</w:t>
      </w:r>
      <w:r w:rsidR="004B6D2D" w:rsidRPr="00A73E80">
        <w:rPr>
          <w:rFonts w:ascii="Times New Roman" w:hAnsi="Times New Roman" w:cs="Times New Roman"/>
          <w:sz w:val="24"/>
          <w:szCs w:val="24"/>
        </w:rPr>
        <w:t>..</w:t>
      </w:r>
      <w:r w:rsidR="00937B37" w:rsidRPr="00A73E80">
        <w:rPr>
          <w:rFonts w:ascii="Times New Roman" w:hAnsi="Times New Roman" w:cs="Times New Roman"/>
          <w:sz w:val="24"/>
          <w:szCs w:val="24"/>
        </w:rPr>
        <w:t>.6</w:t>
      </w:r>
    </w:p>
    <w:p w:rsidR="004A10C0" w:rsidRPr="00A73E80" w:rsidRDefault="004A10C0" w:rsidP="00937B37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E80">
        <w:rPr>
          <w:rFonts w:ascii="Times New Roman" w:eastAsia="Times New Roman" w:hAnsi="Times New Roman" w:cs="Times New Roman"/>
          <w:sz w:val="24"/>
          <w:szCs w:val="24"/>
        </w:rPr>
        <w:t>4.1. Налоговые доходы</w:t>
      </w:r>
      <w:r w:rsidR="00174948" w:rsidRPr="00A73E8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……………………………………………………….………</w:t>
      </w:r>
      <w:r w:rsidR="00937B37" w:rsidRPr="00A73E80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="00DE0473" w:rsidRPr="00A73E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6D2D" w:rsidRPr="00A73E80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37B37" w:rsidRPr="00A73E8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A10C0" w:rsidRPr="00A73E80" w:rsidRDefault="004A10C0" w:rsidP="00937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hAnsi="Times New Roman" w:cs="Times New Roman"/>
          <w:sz w:val="24"/>
          <w:szCs w:val="24"/>
        </w:rPr>
        <w:t>4.2. Неналоговые доходы</w:t>
      </w:r>
      <w:r w:rsidR="00174948" w:rsidRPr="00A73E80">
        <w:rPr>
          <w:rFonts w:ascii="Times New Roman" w:hAnsi="Times New Roman" w:cs="Times New Roman"/>
          <w:sz w:val="24"/>
          <w:szCs w:val="24"/>
        </w:rPr>
        <w:t>…………………………………………………….……</w:t>
      </w:r>
      <w:r w:rsidR="004B6D2D" w:rsidRPr="00A73E80">
        <w:rPr>
          <w:rFonts w:ascii="Times New Roman" w:hAnsi="Times New Roman" w:cs="Times New Roman"/>
          <w:sz w:val="24"/>
          <w:szCs w:val="24"/>
        </w:rPr>
        <w:t>…………...11</w:t>
      </w:r>
    </w:p>
    <w:p w:rsidR="004A10C0" w:rsidRPr="009B299C" w:rsidRDefault="004A10C0" w:rsidP="00937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hAnsi="Times New Roman" w:cs="Times New Roman"/>
          <w:sz w:val="24"/>
          <w:szCs w:val="24"/>
        </w:rPr>
        <w:t>4.3. Безвозмездные поступления</w:t>
      </w:r>
      <w:r w:rsidR="00174948" w:rsidRPr="00A73E80">
        <w:rPr>
          <w:rFonts w:ascii="Times New Roman" w:hAnsi="Times New Roman" w:cs="Times New Roman"/>
          <w:sz w:val="24"/>
          <w:szCs w:val="24"/>
        </w:rPr>
        <w:t>…………………………………………….……</w:t>
      </w:r>
      <w:r w:rsidR="004B6D2D" w:rsidRPr="00A73E80">
        <w:rPr>
          <w:rFonts w:ascii="Times New Roman" w:hAnsi="Times New Roman" w:cs="Times New Roman"/>
          <w:sz w:val="24"/>
          <w:szCs w:val="24"/>
        </w:rPr>
        <w:t>…………...13</w:t>
      </w:r>
    </w:p>
    <w:p w:rsidR="004A10C0" w:rsidRPr="00A73E80" w:rsidRDefault="004A10C0" w:rsidP="00937B3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hAnsi="Times New Roman" w:cs="Times New Roman"/>
          <w:sz w:val="24"/>
          <w:szCs w:val="24"/>
        </w:rPr>
        <w:t xml:space="preserve">5. Оценка  ассигнований в расходной части бюджета, запланированных на </w:t>
      </w:r>
      <w:r w:rsidR="00937B37" w:rsidRPr="00A73E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3E80">
        <w:rPr>
          <w:rFonts w:ascii="Times New Roman" w:hAnsi="Times New Roman" w:cs="Times New Roman"/>
          <w:sz w:val="24"/>
          <w:szCs w:val="24"/>
        </w:rPr>
        <w:t>реализацию мероприятий  муниципальных программ и непрогр</w:t>
      </w:r>
      <w:r w:rsidR="00174948" w:rsidRPr="00A73E80">
        <w:rPr>
          <w:rFonts w:ascii="Times New Roman" w:hAnsi="Times New Roman" w:cs="Times New Roman"/>
          <w:sz w:val="24"/>
          <w:szCs w:val="24"/>
        </w:rPr>
        <w:t>аммных н</w:t>
      </w:r>
      <w:r w:rsidR="003A298B" w:rsidRPr="00A73E80">
        <w:rPr>
          <w:rFonts w:ascii="Times New Roman" w:hAnsi="Times New Roman" w:cs="Times New Roman"/>
          <w:sz w:val="24"/>
          <w:szCs w:val="24"/>
        </w:rPr>
        <w:t>аправлений деятельности...</w:t>
      </w:r>
      <w:r w:rsidR="00937B37" w:rsidRPr="00A73E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0C2BAF" w:rsidRPr="00A73E80">
        <w:rPr>
          <w:rFonts w:ascii="Times New Roman" w:hAnsi="Times New Roman" w:cs="Times New Roman"/>
          <w:sz w:val="24"/>
          <w:szCs w:val="24"/>
        </w:rPr>
        <w:t>...............................14</w:t>
      </w:r>
    </w:p>
    <w:p w:rsidR="004A10C0" w:rsidRPr="00A73E80" w:rsidRDefault="004A10C0" w:rsidP="00937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870B4" w:rsidRPr="00A73E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4D03" w:rsidRPr="00A73E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73E80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A73E80">
        <w:rPr>
          <w:rFonts w:ascii="Times New Roman" w:hAnsi="Times New Roman" w:cs="Times New Roman"/>
          <w:sz w:val="24"/>
          <w:szCs w:val="24"/>
        </w:rPr>
        <w:t>ассигнований, запланированных на реализацию мероприятий  муниципальных программ</w:t>
      </w:r>
      <w:r w:rsidR="00174948" w:rsidRPr="00A73E8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E0473" w:rsidRPr="00A73E80">
        <w:rPr>
          <w:rFonts w:ascii="Times New Roman" w:hAnsi="Times New Roman" w:cs="Times New Roman"/>
          <w:sz w:val="24"/>
          <w:szCs w:val="24"/>
        </w:rPr>
        <w:t>…………</w:t>
      </w:r>
      <w:r w:rsidR="00937B37" w:rsidRPr="00A73E80">
        <w:rPr>
          <w:rFonts w:ascii="Times New Roman" w:hAnsi="Times New Roman" w:cs="Times New Roman"/>
          <w:sz w:val="24"/>
          <w:szCs w:val="24"/>
        </w:rPr>
        <w:t>…………………….</w:t>
      </w:r>
      <w:r w:rsidR="000C2BAF" w:rsidRPr="00A73E80">
        <w:rPr>
          <w:rFonts w:ascii="Times New Roman" w:hAnsi="Times New Roman" w:cs="Times New Roman"/>
          <w:sz w:val="24"/>
          <w:szCs w:val="24"/>
        </w:rPr>
        <w:t>.</w:t>
      </w:r>
      <w:r w:rsidR="00C276A0" w:rsidRPr="00A73E80">
        <w:rPr>
          <w:rFonts w:ascii="Times New Roman" w:hAnsi="Times New Roman" w:cs="Times New Roman"/>
          <w:sz w:val="24"/>
          <w:szCs w:val="24"/>
        </w:rPr>
        <w:t>1</w:t>
      </w:r>
      <w:r w:rsidR="00B47A59">
        <w:rPr>
          <w:rFonts w:ascii="Times New Roman" w:hAnsi="Times New Roman" w:cs="Times New Roman"/>
          <w:sz w:val="24"/>
          <w:szCs w:val="24"/>
        </w:rPr>
        <w:t>5</w:t>
      </w:r>
    </w:p>
    <w:p w:rsidR="004A10C0" w:rsidRPr="009B299C" w:rsidRDefault="004A10C0" w:rsidP="00937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870B4" w:rsidRPr="00A73E8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73E80">
        <w:rPr>
          <w:rFonts w:ascii="Times New Roman" w:eastAsia="Times New Roman" w:hAnsi="Times New Roman" w:cs="Times New Roman"/>
          <w:sz w:val="24"/>
          <w:szCs w:val="24"/>
        </w:rPr>
        <w:t xml:space="preserve">. Оценка </w:t>
      </w:r>
      <w:r w:rsidRPr="00A73E80">
        <w:rPr>
          <w:rFonts w:ascii="Times New Roman" w:hAnsi="Times New Roman" w:cs="Times New Roman"/>
          <w:sz w:val="24"/>
          <w:szCs w:val="24"/>
        </w:rPr>
        <w:t>ассигнований, запланированных на реализацию непрогр</w:t>
      </w:r>
      <w:r w:rsidR="00174948" w:rsidRPr="00A73E80">
        <w:rPr>
          <w:rFonts w:ascii="Times New Roman" w:hAnsi="Times New Roman" w:cs="Times New Roman"/>
          <w:sz w:val="24"/>
          <w:szCs w:val="24"/>
        </w:rPr>
        <w:t>аммных направлений деятельности…………………………………..</w:t>
      </w:r>
      <w:r w:rsidR="00DE0473" w:rsidRPr="00A73E80">
        <w:rPr>
          <w:rFonts w:ascii="Times New Roman" w:hAnsi="Times New Roman" w:cs="Times New Roman"/>
          <w:sz w:val="24"/>
          <w:szCs w:val="24"/>
        </w:rPr>
        <w:t>................</w:t>
      </w:r>
      <w:r w:rsidR="00EC402D" w:rsidRPr="00A73E80">
        <w:rPr>
          <w:rFonts w:ascii="Times New Roman" w:hAnsi="Times New Roman" w:cs="Times New Roman"/>
          <w:sz w:val="24"/>
          <w:szCs w:val="24"/>
        </w:rPr>
        <w:t>...........................</w:t>
      </w:r>
      <w:r w:rsidR="00937B37" w:rsidRPr="00A73E80">
        <w:rPr>
          <w:rFonts w:ascii="Times New Roman" w:hAnsi="Times New Roman" w:cs="Times New Roman"/>
          <w:sz w:val="24"/>
          <w:szCs w:val="24"/>
        </w:rPr>
        <w:t>..............................</w:t>
      </w:r>
      <w:r w:rsidR="000C2BAF" w:rsidRPr="00A73E80">
        <w:rPr>
          <w:rFonts w:ascii="Times New Roman" w:hAnsi="Times New Roman" w:cs="Times New Roman"/>
          <w:sz w:val="24"/>
          <w:szCs w:val="24"/>
        </w:rPr>
        <w:t>.</w:t>
      </w:r>
      <w:r w:rsidR="00C276A0" w:rsidRPr="00A73E80">
        <w:rPr>
          <w:rFonts w:ascii="Times New Roman" w:hAnsi="Times New Roman" w:cs="Times New Roman"/>
          <w:sz w:val="24"/>
          <w:szCs w:val="24"/>
        </w:rPr>
        <w:t>1</w:t>
      </w:r>
      <w:r w:rsidR="00B311A3" w:rsidRPr="00A73E80">
        <w:rPr>
          <w:rFonts w:ascii="Times New Roman" w:hAnsi="Times New Roman" w:cs="Times New Roman"/>
          <w:sz w:val="24"/>
          <w:szCs w:val="24"/>
        </w:rPr>
        <w:t>7</w:t>
      </w:r>
    </w:p>
    <w:p w:rsidR="004A10C0" w:rsidRPr="009B299C" w:rsidRDefault="004A10C0" w:rsidP="009B299C">
      <w:pPr>
        <w:pStyle w:val="8"/>
        <w:spacing w:before="0" w:after="0" w:line="276" w:lineRule="auto"/>
        <w:jc w:val="both"/>
        <w:rPr>
          <w:i w:val="0"/>
        </w:rPr>
      </w:pPr>
      <w:r w:rsidRPr="00A73E80">
        <w:rPr>
          <w:i w:val="0"/>
        </w:rPr>
        <w:t>6. Источники финансирования дефицита</w:t>
      </w:r>
      <w:r w:rsidR="006A7E6C" w:rsidRPr="00A73E80">
        <w:rPr>
          <w:i w:val="0"/>
        </w:rPr>
        <w:t xml:space="preserve"> </w:t>
      </w:r>
      <w:r w:rsidRPr="00A73E80">
        <w:rPr>
          <w:i w:val="0"/>
        </w:rPr>
        <w:t>бюджета</w:t>
      </w:r>
      <w:r w:rsidR="00D73CAA" w:rsidRPr="00A73E80">
        <w:rPr>
          <w:i w:val="0"/>
        </w:rPr>
        <w:t xml:space="preserve"> городского поселения «Посё</w:t>
      </w:r>
      <w:r w:rsidR="001C6E4F" w:rsidRPr="00A73E80">
        <w:rPr>
          <w:i w:val="0"/>
        </w:rPr>
        <w:t>лок Серебряный Бор»</w:t>
      </w:r>
      <w:r w:rsidR="00E878D4">
        <w:rPr>
          <w:i w:val="0"/>
        </w:rPr>
        <w:t xml:space="preserve"> Нерюнгринского района на 2026</w:t>
      </w:r>
      <w:r w:rsidRPr="00A73E80">
        <w:rPr>
          <w:i w:val="0"/>
        </w:rPr>
        <w:t xml:space="preserve"> год</w:t>
      </w:r>
      <w:r w:rsidR="00E878D4">
        <w:rPr>
          <w:i w:val="0"/>
        </w:rPr>
        <w:t xml:space="preserve"> и плановый период 2027-2028 годы………………………………………………………..</w:t>
      </w:r>
      <w:r w:rsidR="00174948" w:rsidRPr="00A73E80">
        <w:rPr>
          <w:i w:val="0"/>
        </w:rPr>
        <w:t>………………………………</w:t>
      </w:r>
      <w:r w:rsidR="00937B37" w:rsidRPr="00A73E80">
        <w:rPr>
          <w:i w:val="0"/>
        </w:rPr>
        <w:t>..</w:t>
      </w:r>
      <w:r w:rsidR="00174948" w:rsidRPr="00A73E80">
        <w:rPr>
          <w:i w:val="0"/>
        </w:rPr>
        <w:t>...</w:t>
      </w:r>
      <w:r w:rsidR="00937B37" w:rsidRPr="00A73E80">
        <w:rPr>
          <w:i w:val="0"/>
        </w:rPr>
        <w:t>..</w:t>
      </w:r>
      <w:r w:rsidR="000C2BAF" w:rsidRPr="00A73E80">
        <w:rPr>
          <w:i w:val="0"/>
        </w:rPr>
        <w:t>.</w:t>
      </w:r>
      <w:r w:rsidR="00937B37" w:rsidRPr="00A73E80">
        <w:rPr>
          <w:i w:val="0"/>
        </w:rPr>
        <w:t>.</w:t>
      </w:r>
      <w:r w:rsidR="006C5F2F" w:rsidRPr="00A73E80">
        <w:rPr>
          <w:i w:val="0"/>
        </w:rPr>
        <w:t>1</w:t>
      </w:r>
      <w:r w:rsidR="002F3D28">
        <w:rPr>
          <w:i w:val="0"/>
        </w:rPr>
        <w:t>8</w:t>
      </w:r>
    </w:p>
    <w:p w:rsidR="004A10C0" w:rsidRPr="00A73E80" w:rsidRDefault="004A10C0" w:rsidP="00937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hAnsi="Times New Roman" w:cs="Times New Roman"/>
          <w:sz w:val="24"/>
          <w:szCs w:val="24"/>
        </w:rPr>
        <w:t>7. Объем муниципального внутреннего долга</w:t>
      </w:r>
      <w:r w:rsidR="006A7E6C" w:rsidRPr="00A73E80">
        <w:rPr>
          <w:rFonts w:ascii="Times New Roman" w:hAnsi="Times New Roman" w:cs="Times New Roman"/>
          <w:sz w:val="24"/>
          <w:szCs w:val="24"/>
        </w:rPr>
        <w:t xml:space="preserve"> </w:t>
      </w:r>
      <w:r w:rsidR="00D73CAA" w:rsidRPr="00A73E80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«Посё</w:t>
      </w:r>
      <w:r w:rsidR="001C6E4F" w:rsidRPr="00A73E80">
        <w:rPr>
          <w:rFonts w:ascii="Times New Roman" w:eastAsia="Times New Roman" w:hAnsi="Times New Roman" w:cs="Times New Roman"/>
          <w:sz w:val="24"/>
          <w:szCs w:val="24"/>
        </w:rPr>
        <w:t xml:space="preserve">лок Серебряный Бор» </w:t>
      </w:r>
      <w:r w:rsidR="00E878D4">
        <w:rPr>
          <w:rFonts w:ascii="Times New Roman" w:hAnsi="Times New Roman" w:cs="Times New Roman"/>
          <w:sz w:val="24"/>
          <w:szCs w:val="24"/>
        </w:rPr>
        <w:t xml:space="preserve"> Нерюнгринского района на 2026</w:t>
      </w:r>
      <w:r w:rsidRPr="00A73E80">
        <w:rPr>
          <w:rFonts w:ascii="Times New Roman" w:hAnsi="Times New Roman" w:cs="Times New Roman"/>
          <w:sz w:val="24"/>
          <w:szCs w:val="24"/>
        </w:rPr>
        <w:t xml:space="preserve"> год</w:t>
      </w:r>
      <w:r w:rsidR="00E878D4">
        <w:rPr>
          <w:rFonts w:ascii="Times New Roman" w:hAnsi="Times New Roman" w:cs="Times New Roman"/>
          <w:sz w:val="24"/>
          <w:szCs w:val="24"/>
        </w:rPr>
        <w:t xml:space="preserve"> и плановый период 2027-2028 годы………………………………………….</w:t>
      </w:r>
      <w:r w:rsidR="00174948" w:rsidRPr="00A73E80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1C6E4F" w:rsidRPr="00A73E80">
        <w:rPr>
          <w:rFonts w:ascii="Times New Roman" w:hAnsi="Times New Roman" w:cs="Times New Roman"/>
          <w:sz w:val="24"/>
          <w:szCs w:val="24"/>
        </w:rPr>
        <w:t>.......</w:t>
      </w:r>
      <w:r w:rsidR="00937B37" w:rsidRPr="00A73E80">
        <w:rPr>
          <w:rFonts w:ascii="Times New Roman" w:hAnsi="Times New Roman" w:cs="Times New Roman"/>
          <w:sz w:val="24"/>
          <w:szCs w:val="24"/>
        </w:rPr>
        <w:t>...</w:t>
      </w:r>
      <w:r w:rsidR="002F3D28">
        <w:rPr>
          <w:rFonts w:ascii="Times New Roman" w:hAnsi="Times New Roman" w:cs="Times New Roman"/>
          <w:sz w:val="24"/>
          <w:szCs w:val="24"/>
        </w:rPr>
        <w:t>.19</w:t>
      </w:r>
    </w:p>
    <w:p w:rsidR="00E247A7" w:rsidRPr="00A73E80" w:rsidRDefault="004A10C0" w:rsidP="00937B3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hAnsi="Times New Roman" w:cs="Times New Roman"/>
          <w:sz w:val="24"/>
          <w:szCs w:val="24"/>
        </w:rPr>
        <w:t>8. Программа муниципальных заимствований</w:t>
      </w:r>
      <w:r w:rsidR="006A7E6C" w:rsidRPr="00A73E80">
        <w:rPr>
          <w:rFonts w:ascii="Times New Roman" w:hAnsi="Times New Roman" w:cs="Times New Roman"/>
          <w:sz w:val="24"/>
          <w:szCs w:val="24"/>
        </w:rPr>
        <w:t xml:space="preserve"> </w:t>
      </w:r>
      <w:r w:rsidR="00D73CAA" w:rsidRPr="00A73E80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«Посё</w:t>
      </w:r>
      <w:r w:rsidR="001C6E4F" w:rsidRPr="00A73E80">
        <w:rPr>
          <w:rFonts w:ascii="Times New Roman" w:eastAsia="Times New Roman" w:hAnsi="Times New Roman" w:cs="Times New Roman"/>
          <w:sz w:val="24"/>
          <w:szCs w:val="24"/>
        </w:rPr>
        <w:t>лок Серебряный Бор»</w:t>
      </w:r>
      <w:r w:rsidR="00D80E47" w:rsidRPr="00A7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B37" w:rsidRPr="00A73E80">
        <w:rPr>
          <w:rFonts w:ascii="Times New Roman" w:hAnsi="Times New Roman" w:cs="Times New Roman"/>
          <w:sz w:val="24"/>
          <w:szCs w:val="24"/>
        </w:rPr>
        <w:t xml:space="preserve">Нерюнгринского </w:t>
      </w:r>
      <w:r w:rsidR="00E878D4">
        <w:rPr>
          <w:rFonts w:ascii="Times New Roman" w:hAnsi="Times New Roman" w:cs="Times New Roman"/>
          <w:sz w:val="24"/>
          <w:szCs w:val="24"/>
        </w:rPr>
        <w:t>района на 2026</w:t>
      </w:r>
      <w:r w:rsidRPr="00A73E80">
        <w:rPr>
          <w:rFonts w:ascii="Times New Roman" w:hAnsi="Times New Roman" w:cs="Times New Roman"/>
          <w:sz w:val="24"/>
          <w:szCs w:val="24"/>
        </w:rPr>
        <w:t xml:space="preserve"> год</w:t>
      </w:r>
      <w:r w:rsidR="00E878D4">
        <w:rPr>
          <w:rFonts w:ascii="Times New Roman" w:hAnsi="Times New Roman" w:cs="Times New Roman"/>
          <w:sz w:val="24"/>
          <w:szCs w:val="24"/>
        </w:rPr>
        <w:t xml:space="preserve"> и плановый период 2027-2028 годы………………………………………………………..</w:t>
      </w:r>
      <w:r w:rsidR="00937B37" w:rsidRPr="00A73E8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C2BAF" w:rsidRPr="00A73E80">
        <w:rPr>
          <w:rFonts w:ascii="Times New Roman" w:hAnsi="Times New Roman" w:cs="Times New Roman"/>
          <w:sz w:val="24"/>
          <w:szCs w:val="24"/>
        </w:rPr>
        <w:t>.</w:t>
      </w:r>
      <w:r w:rsidR="003D7F44">
        <w:rPr>
          <w:rFonts w:ascii="Times New Roman" w:hAnsi="Times New Roman" w:cs="Times New Roman"/>
          <w:sz w:val="24"/>
          <w:szCs w:val="24"/>
        </w:rPr>
        <w:t>20</w:t>
      </w:r>
    </w:p>
    <w:p w:rsidR="00E247A7" w:rsidRPr="00A73E80" w:rsidRDefault="00E247A7" w:rsidP="00937B3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hAnsi="Times New Roman" w:cs="Times New Roman"/>
          <w:sz w:val="24"/>
          <w:szCs w:val="24"/>
        </w:rPr>
        <w:t>9. Резервные фонд</w:t>
      </w:r>
      <w:r w:rsidR="00937B37" w:rsidRPr="00A73E80">
        <w:rPr>
          <w:rFonts w:ascii="Times New Roman" w:hAnsi="Times New Roman" w:cs="Times New Roman"/>
          <w:sz w:val="24"/>
          <w:szCs w:val="24"/>
        </w:rPr>
        <w:t>ы……………………………………………………….…………………</w:t>
      </w:r>
      <w:r w:rsidR="000C2BAF" w:rsidRPr="00A73E80">
        <w:rPr>
          <w:rFonts w:ascii="Times New Roman" w:hAnsi="Times New Roman" w:cs="Times New Roman"/>
          <w:sz w:val="24"/>
          <w:szCs w:val="24"/>
        </w:rPr>
        <w:t>.</w:t>
      </w:r>
      <w:r w:rsidR="00937B37" w:rsidRPr="00A73E80">
        <w:rPr>
          <w:rFonts w:ascii="Times New Roman" w:hAnsi="Times New Roman" w:cs="Times New Roman"/>
          <w:sz w:val="24"/>
          <w:szCs w:val="24"/>
        </w:rPr>
        <w:t xml:space="preserve">   </w:t>
      </w:r>
      <w:r w:rsidR="002F3D28">
        <w:rPr>
          <w:rFonts w:ascii="Times New Roman" w:hAnsi="Times New Roman" w:cs="Times New Roman"/>
          <w:sz w:val="24"/>
          <w:szCs w:val="24"/>
        </w:rPr>
        <w:t>20</w:t>
      </w:r>
    </w:p>
    <w:p w:rsidR="007C3105" w:rsidRPr="00A73E80" w:rsidRDefault="00E247A7" w:rsidP="00937B3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hAnsi="Times New Roman" w:cs="Times New Roman"/>
          <w:sz w:val="24"/>
          <w:szCs w:val="24"/>
        </w:rPr>
        <w:t>10. Дорожный фон</w:t>
      </w:r>
      <w:r w:rsidR="00937B37" w:rsidRPr="00A73E80">
        <w:rPr>
          <w:rFonts w:ascii="Times New Roman" w:hAnsi="Times New Roman" w:cs="Times New Roman"/>
          <w:sz w:val="24"/>
          <w:szCs w:val="24"/>
        </w:rPr>
        <w:t>д……………………………………………………………………………</w:t>
      </w:r>
      <w:r w:rsidR="000C2BAF" w:rsidRPr="00A73E80">
        <w:rPr>
          <w:rFonts w:ascii="Times New Roman" w:hAnsi="Times New Roman" w:cs="Times New Roman"/>
          <w:sz w:val="24"/>
          <w:szCs w:val="24"/>
        </w:rPr>
        <w:t>.</w:t>
      </w:r>
      <w:r w:rsidR="002F3D28">
        <w:rPr>
          <w:rFonts w:ascii="Times New Roman" w:hAnsi="Times New Roman" w:cs="Times New Roman"/>
          <w:sz w:val="24"/>
          <w:szCs w:val="24"/>
        </w:rPr>
        <w:t>20</w:t>
      </w:r>
    </w:p>
    <w:p w:rsidR="004A10C0" w:rsidRPr="00A73E80" w:rsidRDefault="007C3105" w:rsidP="00937B3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E80">
        <w:rPr>
          <w:rFonts w:ascii="Times New Roman" w:hAnsi="Times New Roman" w:cs="Times New Roman"/>
          <w:sz w:val="24"/>
          <w:szCs w:val="24"/>
        </w:rPr>
        <w:t>11. Национальные проекты……………………………………………………………………</w:t>
      </w:r>
      <w:r w:rsidR="00B4240C">
        <w:rPr>
          <w:rFonts w:ascii="Times New Roman" w:hAnsi="Times New Roman" w:cs="Times New Roman"/>
          <w:sz w:val="24"/>
          <w:szCs w:val="24"/>
        </w:rPr>
        <w:t xml:space="preserve"> </w:t>
      </w:r>
      <w:r w:rsidRPr="00A73E80">
        <w:rPr>
          <w:rFonts w:ascii="Times New Roman" w:hAnsi="Times New Roman" w:cs="Times New Roman"/>
          <w:sz w:val="24"/>
          <w:szCs w:val="24"/>
        </w:rPr>
        <w:t>2</w:t>
      </w:r>
      <w:r w:rsidR="002F3D28">
        <w:rPr>
          <w:rFonts w:ascii="Times New Roman" w:hAnsi="Times New Roman" w:cs="Times New Roman"/>
          <w:sz w:val="24"/>
          <w:szCs w:val="24"/>
        </w:rPr>
        <w:t>0</w:t>
      </w:r>
    </w:p>
    <w:p w:rsidR="004A10C0" w:rsidRPr="009B299C" w:rsidRDefault="004A10C0" w:rsidP="009B29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E80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3F4D03" w:rsidRPr="00A73E80">
        <w:rPr>
          <w:rFonts w:ascii="Times New Roman" w:eastAsia="Times New Roman" w:hAnsi="Times New Roman" w:cs="Times New Roman"/>
          <w:bCs/>
          <w:sz w:val="24"/>
          <w:szCs w:val="24"/>
        </w:rPr>
        <w:t>ыводы</w:t>
      </w:r>
      <w:r w:rsidR="00174948" w:rsidRPr="00A73E80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</w:t>
      </w:r>
      <w:r w:rsidR="00DE0473" w:rsidRPr="00A73E8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74948" w:rsidRPr="00A73E80">
        <w:rPr>
          <w:rFonts w:ascii="Times New Roman" w:eastAsia="Times New Roman" w:hAnsi="Times New Roman" w:cs="Times New Roman"/>
          <w:bCs/>
          <w:sz w:val="24"/>
          <w:szCs w:val="24"/>
        </w:rPr>
        <w:t>……</w:t>
      </w:r>
      <w:r w:rsidR="00DE0473" w:rsidRPr="00A73E80">
        <w:rPr>
          <w:rFonts w:ascii="Times New Roman" w:eastAsia="Times New Roman" w:hAnsi="Times New Roman" w:cs="Times New Roman"/>
          <w:bCs/>
          <w:sz w:val="24"/>
          <w:szCs w:val="24"/>
        </w:rPr>
        <w:t>…………</w:t>
      </w:r>
      <w:r w:rsidR="00B95594" w:rsidRPr="00A73E80">
        <w:rPr>
          <w:rFonts w:ascii="Times New Roman" w:eastAsia="Times New Roman" w:hAnsi="Times New Roman" w:cs="Times New Roman"/>
          <w:bCs/>
          <w:sz w:val="24"/>
          <w:szCs w:val="24"/>
        </w:rPr>
        <w:t>……………………</w:t>
      </w:r>
      <w:r w:rsidR="002F3D2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C415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</w:p>
    <w:p w:rsidR="00C62C78" w:rsidRPr="00A73E80" w:rsidRDefault="003F4D03" w:rsidP="00C62C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E80">
        <w:rPr>
          <w:rFonts w:ascii="Times New Roman" w:eastAsia="Times New Roman" w:hAnsi="Times New Roman" w:cs="Times New Roman"/>
          <w:bCs/>
          <w:sz w:val="24"/>
          <w:szCs w:val="24"/>
        </w:rPr>
        <w:t>Предложения</w:t>
      </w:r>
      <w:r w:rsidR="00174948" w:rsidRPr="00A73E80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</w:t>
      </w:r>
      <w:r w:rsidR="00DE0473" w:rsidRPr="00A73E80">
        <w:rPr>
          <w:rFonts w:ascii="Times New Roman" w:eastAsia="Times New Roman" w:hAnsi="Times New Roman" w:cs="Times New Roman"/>
          <w:bCs/>
          <w:sz w:val="24"/>
          <w:szCs w:val="24"/>
        </w:rPr>
        <w:t>………….</w:t>
      </w:r>
      <w:r w:rsidR="00937B37" w:rsidRPr="00A73E80">
        <w:rPr>
          <w:rFonts w:ascii="Times New Roman" w:eastAsia="Times New Roman" w:hAnsi="Times New Roman" w:cs="Times New Roman"/>
          <w:bCs/>
          <w:sz w:val="24"/>
          <w:szCs w:val="24"/>
        </w:rPr>
        <w:t>……….</w:t>
      </w:r>
      <w:r w:rsidR="00B424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4151">
        <w:rPr>
          <w:rFonts w:ascii="Times New Roman" w:eastAsia="Times New Roman" w:hAnsi="Times New Roman" w:cs="Times New Roman"/>
          <w:bCs/>
          <w:sz w:val="24"/>
          <w:szCs w:val="24"/>
        </w:rPr>
        <w:t>.25</w:t>
      </w:r>
    </w:p>
    <w:p w:rsidR="009B299C" w:rsidRDefault="009B299C" w:rsidP="000E2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9B299C" w:rsidRDefault="009B299C" w:rsidP="000E2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9B299C" w:rsidRDefault="009B299C" w:rsidP="000E2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9B299C" w:rsidRDefault="009B299C" w:rsidP="000E2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9B299C" w:rsidRDefault="009B299C" w:rsidP="000E2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9B299C" w:rsidRDefault="009B299C" w:rsidP="000E2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9B299C" w:rsidRDefault="009B299C" w:rsidP="000E2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9B299C" w:rsidRDefault="009B299C" w:rsidP="000E2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9B299C" w:rsidRDefault="009B299C" w:rsidP="000E2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9B299C" w:rsidRDefault="009B299C" w:rsidP="000E2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A313CA" w:rsidRPr="003373A8" w:rsidRDefault="00A313CA" w:rsidP="000E2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3A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AC111C" w:rsidRPr="003373A8" w:rsidRDefault="00AC111C" w:rsidP="00AC111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13CA" w:rsidRPr="003373A8" w:rsidRDefault="00A313CA" w:rsidP="003373A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3A8">
        <w:rPr>
          <w:rFonts w:ascii="Times New Roman" w:hAnsi="Times New Roman" w:cs="Times New Roman"/>
          <w:sz w:val="24"/>
          <w:szCs w:val="24"/>
        </w:rPr>
        <w:t xml:space="preserve">Заключение по результатам экспертизы Контрольно-счетной палаты муниципального </w:t>
      </w:r>
      <w:r w:rsidR="008A72E5" w:rsidRPr="003373A8">
        <w:rPr>
          <w:rFonts w:ascii="Times New Roman" w:hAnsi="Times New Roman" w:cs="Times New Roman"/>
          <w:sz w:val="24"/>
          <w:szCs w:val="24"/>
        </w:rPr>
        <w:t>района</w:t>
      </w:r>
      <w:r w:rsidRPr="003373A8">
        <w:rPr>
          <w:rFonts w:ascii="Times New Roman" w:hAnsi="Times New Roman" w:cs="Times New Roman"/>
          <w:sz w:val="24"/>
          <w:szCs w:val="24"/>
        </w:rPr>
        <w:t xml:space="preserve"> «Нерюнгринский район» на проект решения  Серебряноборского поселкового Совета депутатов «О бюджете</w:t>
      </w:r>
      <w:r w:rsidR="003C2790" w:rsidRPr="003373A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</w:t>
      </w:r>
      <w:r w:rsidR="00D73CAA" w:rsidRPr="003373A8">
        <w:rPr>
          <w:rFonts w:ascii="Times New Roman" w:hAnsi="Times New Roman" w:cs="Times New Roman"/>
          <w:sz w:val="24"/>
          <w:szCs w:val="24"/>
        </w:rPr>
        <w:t>«Посё</w:t>
      </w:r>
      <w:r w:rsidRPr="003373A8">
        <w:rPr>
          <w:rFonts w:ascii="Times New Roman" w:hAnsi="Times New Roman" w:cs="Times New Roman"/>
          <w:sz w:val="24"/>
          <w:szCs w:val="24"/>
        </w:rPr>
        <w:t>лок Серебряный Бор» Нерюнгринского района</w:t>
      </w:r>
      <w:r w:rsidR="003C2790" w:rsidRPr="003373A8">
        <w:rPr>
          <w:rFonts w:ascii="Times New Roman" w:hAnsi="Times New Roman" w:cs="Times New Roman"/>
          <w:sz w:val="24"/>
          <w:szCs w:val="24"/>
        </w:rPr>
        <w:t xml:space="preserve"> </w:t>
      </w:r>
      <w:r w:rsidR="002B21E2" w:rsidRPr="003373A8">
        <w:rPr>
          <w:rFonts w:ascii="Times New Roman" w:hAnsi="Times New Roman" w:cs="Times New Roman"/>
          <w:sz w:val="24"/>
          <w:szCs w:val="24"/>
        </w:rPr>
        <w:t xml:space="preserve">Республики Саха (Якутия) на </w:t>
      </w:r>
      <w:r w:rsidR="00DC09D8" w:rsidRPr="003373A8">
        <w:rPr>
          <w:rFonts w:ascii="Times New Roman" w:hAnsi="Times New Roman" w:cs="Times New Roman"/>
          <w:sz w:val="24"/>
          <w:szCs w:val="24"/>
        </w:rPr>
        <w:t xml:space="preserve">2026 год и плановый период 2027-2028 </w:t>
      </w:r>
      <w:r w:rsidRPr="003373A8">
        <w:rPr>
          <w:rFonts w:ascii="Times New Roman" w:hAnsi="Times New Roman" w:cs="Times New Roman"/>
          <w:sz w:val="24"/>
          <w:szCs w:val="24"/>
        </w:rPr>
        <w:t>год</w:t>
      </w:r>
      <w:r w:rsidR="00DC09D8" w:rsidRPr="003373A8">
        <w:rPr>
          <w:rFonts w:ascii="Times New Roman" w:hAnsi="Times New Roman" w:cs="Times New Roman"/>
          <w:sz w:val="24"/>
          <w:szCs w:val="24"/>
        </w:rPr>
        <w:t>ы</w:t>
      </w:r>
      <w:r w:rsidRPr="003373A8">
        <w:rPr>
          <w:rFonts w:ascii="Times New Roman" w:hAnsi="Times New Roman" w:cs="Times New Roman"/>
          <w:sz w:val="24"/>
          <w:szCs w:val="24"/>
        </w:rPr>
        <w:t>» подготовлено в соответствии с Бюджетным Кодексом РФ, Федеральным законом от 06.10.2003</w:t>
      </w:r>
      <w:r w:rsidR="00AC111C" w:rsidRPr="003373A8">
        <w:rPr>
          <w:rFonts w:ascii="Times New Roman" w:hAnsi="Times New Roman" w:cs="Times New Roman"/>
          <w:sz w:val="24"/>
          <w:szCs w:val="24"/>
        </w:rPr>
        <w:t xml:space="preserve"> </w:t>
      </w:r>
      <w:r w:rsidRPr="003373A8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</w:t>
      </w:r>
      <w:proofErr w:type="gramEnd"/>
      <w:r w:rsidRPr="003373A8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3373A8">
        <w:rPr>
          <w:rFonts w:ascii="Times New Roman" w:hAnsi="Times New Roman" w:cs="Times New Roman"/>
          <w:sz w:val="24"/>
          <w:szCs w:val="24"/>
        </w:rPr>
        <w:t>положениями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</w:t>
      </w:r>
      <w:r w:rsidR="00D73CAA" w:rsidRPr="003373A8">
        <w:rPr>
          <w:rFonts w:ascii="Times New Roman" w:hAnsi="Times New Roman" w:cs="Times New Roman"/>
          <w:sz w:val="24"/>
          <w:szCs w:val="24"/>
        </w:rPr>
        <w:t>тавом городского поселения «Посё</w:t>
      </w:r>
      <w:r w:rsidRPr="003373A8">
        <w:rPr>
          <w:rFonts w:ascii="Times New Roman" w:hAnsi="Times New Roman" w:cs="Times New Roman"/>
          <w:sz w:val="24"/>
          <w:szCs w:val="24"/>
        </w:rPr>
        <w:t xml:space="preserve">лок Серебряный Бор» Нерюнгринского района, </w:t>
      </w:r>
      <w:r w:rsidR="002B21E2" w:rsidRPr="003373A8">
        <w:rPr>
          <w:rFonts w:ascii="Times New Roman" w:hAnsi="Times New Roman" w:cs="Times New Roman"/>
          <w:sz w:val="24"/>
          <w:szCs w:val="24"/>
        </w:rPr>
        <w:t>Положением о Контрольно-счетной палате муниципального района «Нерюнгринский район», утвержденным решением Нерюнгринского районного Совета депутатов от 18.09.2024 № 6-11</w:t>
      </w:r>
      <w:r w:rsidRPr="003373A8">
        <w:rPr>
          <w:rFonts w:ascii="Times New Roman" w:hAnsi="Times New Roman" w:cs="Times New Roman"/>
          <w:sz w:val="24"/>
          <w:szCs w:val="24"/>
        </w:rPr>
        <w:t xml:space="preserve">, </w:t>
      </w:r>
      <w:r w:rsidR="00E567A8" w:rsidRPr="003373A8">
        <w:rPr>
          <w:rFonts w:ascii="Times New Roman" w:hAnsi="Times New Roman" w:cs="Times New Roman"/>
          <w:sz w:val="24"/>
          <w:szCs w:val="24"/>
        </w:rPr>
        <w:t>Положением о бюджетном процессе в муниципальном образовании городское поселение «Поселок Серебряный Бор» Нерюнгринского района РС</w:t>
      </w:r>
      <w:proofErr w:type="gramEnd"/>
      <w:r w:rsidR="00E567A8" w:rsidRPr="003373A8">
        <w:rPr>
          <w:rFonts w:ascii="Times New Roman" w:hAnsi="Times New Roman" w:cs="Times New Roman"/>
          <w:sz w:val="24"/>
          <w:szCs w:val="24"/>
        </w:rPr>
        <w:t>(Я)</w:t>
      </w:r>
      <w:r w:rsidR="003373A8" w:rsidRPr="003373A8">
        <w:rPr>
          <w:rFonts w:ascii="Times New Roman" w:hAnsi="Times New Roman" w:cs="Times New Roman"/>
          <w:sz w:val="24"/>
          <w:szCs w:val="24"/>
        </w:rPr>
        <w:t>, утвержденным</w:t>
      </w:r>
      <w:r w:rsidR="00E567A8" w:rsidRPr="003373A8">
        <w:rPr>
          <w:rFonts w:ascii="Times New Roman" w:hAnsi="Times New Roman" w:cs="Times New Roman"/>
          <w:sz w:val="24"/>
          <w:szCs w:val="24"/>
        </w:rPr>
        <w:t xml:space="preserve"> Решением  Серебряноборского поселкового Совета депутатов от 29.07.2024 № 1-16</w:t>
      </w:r>
      <w:r w:rsidR="003C2790" w:rsidRPr="003373A8">
        <w:rPr>
          <w:rFonts w:ascii="Times New Roman" w:hAnsi="Times New Roman" w:cs="Times New Roman"/>
          <w:sz w:val="24"/>
          <w:szCs w:val="24"/>
        </w:rPr>
        <w:t xml:space="preserve"> </w:t>
      </w:r>
      <w:r w:rsidRPr="003373A8">
        <w:rPr>
          <w:rFonts w:ascii="Times New Roman" w:hAnsi="Times New Roman" w:cs="Times New Roman"/>
          <w:sz w:val="24"/>
          <w:szCs w:val="24"/>
        </w:rPr>
        <w:t>и иными нормативными правовыми актами Российской Федерации, Республики Саха (Якутия), органов местного самоуправления муниципального образов</w:t>
      </w:r>
      <w:r w:rsidR="00D73CAA" w:rsidRPr="003373A8">
        <w:rPr>
          <w:rFonts w:ascii="Times New Roman" w:hAnsi="Times New Roman" w:cs="Times New Roman"/>
          <w:sz w:val="24"/>
          <w:szCs w:val="24"/>
        </w:rPr>
        <w:t>ания – городское поселение «Посё</w:t>
      </w:r>
      <w:r w:rsidRPr="003373A8">
        <w:rPr>
          <w:rFonts w:ascii="Times New Roman" w:hAnsi="Times New Roman" w:cs="Times New Roman"/>
          <w:sz w:val="24"/>
          <w:szCs w:val="24"/>
        </w:rPr>
        <w:t>лок Серебряный Бор»</w:t>
      </w:r>
      <w:r w:rsidR="003373A8" w:rsidRPr="003373A8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3373A8">
        <w:rPr>
          <w:rFonts w:ascii="Times New Roman" w:hAnsi="Times New Roman" w:cs="Times New Roman"/>
          <w:sz w:val="24"/>
          <w:szCs w:val="24"/>
        </w:rPr>
        <w:t>.</w:t>
      </w:r>
    </w:p>
    <w:p w:rsidR="00A313CA" w:rsidRPr="003A553D" w:rsidRDefault="00A313CA" w:rsidP="00A313CA">
      <w:pPr>
        <w:pStyle w:val="21"/>
        <w:shd w:val="clear" w:color="auto" w:fill="auto"/>
        <w:spacing w:before="0"/>
        <w:ind w:firstLine="708"/>
        <w:rPr>
          <w:sz w:val="24"/>
          <w:szCs w:val="24"/>
        </w:rPr>
      </w:pPr>
      <w:r w:rsidRPr="003A553D">
        <w:rPr>
          <w:sz w:val="24"/>
          <w:szCs w:val="24"/>
        </w:rPr>
        <w:t>Согласно статье 184.2 Бюджетного кодекса Российской Федерации от 31.07.1998                  № 145-ФЗ одновременно с проектом решения о бюджете представлены:</w:t>
      </w:r>
    </w:p>
    <w:p w:rsidR="00A313CA" w:rsidRPr="003A553D" w:rsidRDefault="00A313CA" w:rsidP="00A313CA">
      <w:pPr>
        <w:autoSpaceDE w:val="0"/>
        <w:autoSpaceDN w:val="0"/>
        <w:adjustRightInd w:val="0"/>
        <w:spacing w:after="0" w:line="240" w:lineRule="auto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</w:rPr>
      </w:pPr>
      <w:r w:rsidRPr="003A553D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- Проект </w:t>
      </w:r>
      <w:r w:rsidR="00013938" w:rsidRPr="003A553D">
        <w:rPr>
          <w:rStyle w:val="af"/>
          <w:rFonts w:ascii="Times New Roman" w:hAnsi="Times New Roman" w:cs="Times New Roman"/>
          <w:color w:val="auto"/>
          <w:sz w:val="24"/>
          <w:szCs w:val="24"/>
        </w:rPr>
        <w:t>сессии Серебряноборского поселкового Совета депутатов о бюдж</w:t>
      </w:r>
      <w:r w:rsidR="00911113" w:rsidRPr="003A553D">
        <w:rPr>
          <w:rStyle w:val="af"/>
          <w:rFonts w:ascii="Times New Roman" w:hAnsi="Times New Roman" w:cs="Times New Roman"/>
          <w:color w:val="auto"/>
          <w:sz w:val="24"/>
          <w:szCs w:val="24"/>
        </w:rPr>
        <w:t>ете муниципального образования Г</w:t>
      </w:r>
      <w:r w:rsidR="00013938" w:rsidRPr="003A553D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ородское поселение «Поселок Серебряный Бор» Нерюнгринского района </w:t>
      </w:r>
      <w:r w:rsidR="00911113" w:rsidRPr="003A553D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Республики Саха (Якутия) на </w:t>
      </w:r>
      <w:r w:rsidR="003A553D">
        <w:rPr>
          <w:rStyle w:val="af"/>
          <w:rFonts w:ascii="Times New Roman" w:hAnsi="Times New Roman" w:cs="Times New Roman"/>
          <w:color w:val="auto"/>
          <w:sz w:val="24"/>
          <w:szCs w:val="24"/>
        </w:rPr>
        <w:t>2026 год и плановый период        2027-2028</w:t>
      </w:r>
      <w:r w:rsidR="00013938" w:rsidRPr="003A553D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 год</w:t>
      </w:r>
      <w:r w:rsidR="003A553D">
        <w:rPr>
          <w:rStyle w:val="af"/>
          <w:rFonts w:ascii="Times New Roman" w:hAnsi="Times New Roman" w:cs="Times New Roman"/>
          <w:color w:val="auto"/>
          <w:sz w:val="24"/>
          <w:szCs w:val="24"/>
        </w:rPr>
        <w:t>ы</w:t>
      </w:r>
      <w:r w:rsidR="00154521" w:rsidRPr="003A553D">
        <w:rPr>
          <w:rStyle w:val="af"/>
          <w:rFonts w:ascii="Times New Roman" w:hAnsi="Times New Roman" w:cs="Times New Roman"/>
          <w:color w:val="auto"/>
          <w:sz w:val="24"/>
          <w:szCs w:val="24"/>
        </w:rPr>
        <w:t>;</w:t>
      </w:r>
    </w:p>
    <w:p w:rsidR="00DB7E72" w:rsidRPr="00C47545" w:rsidRDefault="00DB7E72" w:rsidP="00DB7E72">
      <w:pPr>
        <w:autoSpaceDE w:val="0"/>
        <w:autoSpaceDN w:val="0"/>
        <w:adjustRightInd w:val="0"/>
        <w:spacing w:after="0" w:line="240" w:lineRule="auto"/>
        <w:jc w:val="both"/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47545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- Основные направления налоговой и бюджетной политики городского поселения «Посёлок Серебряный Бор» Нерюнгринского района на 2026 год и плановый период 2027 и 2028 г., утвержденные </w:t>
      </w:r>
      <w:hyperlink r:id="rId10" w:history="1">
        <w:r w:rsidRPr="00C47545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C47545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поселковой администрации городского поселения «Поселок Серебряный Бор» Нерюнгринского района от 21.11.2025 № 229-п;</w:t>
      </w:r>
    </w:p>
    <w:p w:rsidR="00DB7E72" w:rsidRPr="00CC6BB4" w:rsidRDefault="00DB7E72" w:rsidP="008B7F02">
      <w:pPr>
        <w:pStyle w:val="21"/>
        <w:shd w:val="clear" w:color="auto" w:fill="auto"/>
        <w:spacing w:before="0" w:line="240" w:lineRule="auto"/>
        <w:ind w:firstLine="0"/>
        <w:rPr>
          <w:rStyle w:val="af"/>
          <w:color w:val="auto"/>
          <w:sz w:val="24"/>
          <w:szCs w:val="24"/>
        </w:rPr>
      </w:pPr>
      <w:r w:rsidRPr="00A84092">
        <w:rPr>
          <w:sz w:val="24"/>
          <w:szCs w:val="24"/>
        </w:rPr>
        <w:t xml:space="preserve">- Постановление администрации городского поселения «Посёлок </w:t>
      </w:r>
      <w:r w:rsidR="00A84092" w:rsidRPr="00A84092">
        <w:rPr>
          <w:sz w:val="24"/>
          <w:szCs w:val="24"/>
        </w:rPr>
        <w:t>Серебряный Бор</w:t>
      </w:r>
      <w:r w:rsidRPr="00A84092">
        <w:rPr>
          <w:sz w:val="24"/>
          <w:szCs w:val="24"/>
        </w:rPr>
        <w:t xml:space="preserve">» от </w:t>
      </w:r>
      <w:r w:rsidR="00A84092" w:rsidRPr="00A84092">
        <w:rPr>
          <w:sz w:val="24"/>
          <w:szCs w:val="24"/>
        </w:rPr>
        <w:t>27.10</w:t>
      </w:r>
      <w:r w:rsidRPr="00A84092">
        <w:rPr>
          <w:sz w:val="24"/>
          <w:szCs w:val="24"/>
        </w:rPr>
        <w:t xml:space="preserve">.2025 № </w:t>
      </w:r>
      <w:r w:rsidR="0063159F" w:rsidRPr="00A84092">
        <w:rPr>
          <w:sz w:val="24"/>
          <w:szCs w:val="24"/>
        </w:rPr>
        <w:t>212-п</w:t>
      </w:r>
      <w:r w:rsidRPr="00A84092">
        <w:rPr>
          <w:sz w:val="24"/>
          <w:szCs w:val="24"/>
        </w:rPr>
        <w:t xml:space="preserve"> «Об итогах социально-экономического развития за январь - сентябрь 2025 г. </w:t>
      </w:r>
      <w:r w:rsidR="0063159F" w:rsidRPr="00A84092">
        <w:rPr>
          <w:sz w:val="24"/>
          <w:szCs w:val="24"/>
        </w:rPr>
        <w:t>МО Городское поселение «Серебряный Бор</w:t>
      </w:r>
      <w:r w:rsidR="00A84092" w:rsidRPr="00A84092">
        <w:rPr>
          <w:sz w:val="24"/>
          <w:szCs w:val="24"/>
        </w:rPr>
        <w:t>» Нерюнгринского района;</w:t>
      </w:r>
    </w:p>
    <w:p w:rsidR="00977FC3" w:rsidRDefault="00977FC3" w:rsidP="00A313CA">
      <w:pPr>
        <w:autoSpaceDE w:val="0"/>
        <w:autoSpaceDN w:val="0"/>
        <w:adjustRightInd w:val="0"/>
        <w:spacing w:after="0" w:line="240" w:lineRule="auto"/>
        <w:jc w:val="both"/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95588">
        <w:rPr>
          <w:rStyle w:val="af"/>
          <w:rFonts w:ascii="Times New Roman" w:hAnsi="Times New Roman" w:cs="Times New Roman"/>
          <w:color w:val="auto"/>
          <w:sz w:val="24"/>
          <w:szCs w:val="24"/>
        </w:rPr>
        <w:t>- Прогноз социально-экономического развития городского поселения «Поселок Серебряный Бор» Нерюнг</w:t>
      </w:r>
      <w:r w:rsidR="00A95588" w:rsidRPr="00A95588">
        <w:rPr>
          <w:rStyle w:val="af"/>
          <w:rFonts w:ascii="Times New Roman" w:hAnsi="Times New Roman" w:cs="Times New Roman"/>
          <w:color w:val="auto"/>
          <w:sz w:val="24"/>
          <w:szCs w:val="24"/>
        </w:rPr>
        <w:t>ринского района на 2026-2028</w:t>
      </w:r>
      <w:r w:rsidRPr="00A95588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 годы, утвержденный постановлением </w:t>
      </w:r>
      <w:r w:rsidRPr="00A95588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поселковой администрации городского поселения «Поселок Серебряный Бор» Нерюнгринского района от </w:t>
      </w:r>
      <w:r w:rsidR="00A95588" w:rsidRPr="00A95588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08</w:t>
      </w:r>
      <w:r w:rsidR="00A479CD" w:rsidRPr="00A95588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.12</w:t>
      </w:r>
      <w:r w:rsidR="00A95588" w:rsidRPr="00A95588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.2025</w:t>
      </w:r>
      <w:r w:rsidRPr="00A95588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 xml:space="preserve"> № </w:t>
      </w:r>
      <w:r w:rsidR="00A95588" w:rsidRPr="00A95588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237</w:t>
      </w:r>
      <w:r w:rsidRPr="00A95588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-п;</w:t>
      </w:r>
    </w:p>
    <w:p w:rsidR="00CB7386" w:rsidRDefault="00CB7386" w:rsidP="00CB7386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8B7F02">
        <w:rPr>
          <w:color w:val="002060"/>
          <w:sz w:val="24"/>
          <w:szCs w:val="24"/>
        </w:rPr>
        <w:t xml:space="preserve">- </w:t>
      </w:r>
      <w:r w:rsidRPr="00CC6BB4">
        <w:rPr>
          <w:sz w:val="24"/>
          <w:szCs w:val="24"/>
        </w:rPr>
        <w:t>Пояснительная записка к проекту бюджета городского поселения «Посёлок Серебряный Бо</w:t>
      </w:r>
      <w:r>
        <w:rPr>
          <w:sz w:val="24"/>
          <w:szCs w:val="24"/>
        </w:rPr>
        <w:t>р» Нерюнгринского района на 2026-2028 годы</w:t>
      </w:r>
      <w:r w:rsidRPr="00CC6BB4">
        <w:rPr>
          <w:sz w:val="24"/>
          <w:szCs w:val="24"/>
        </w:rPr>
        <w:t>;</w:t>
      </w:r>
    </w:p>
    <w:p w:rsidR="00CB7386" w:rsidRPr="00CC6BB4" w:rsidRDefault="00C92A56" w:rsidP="00397977">
      <w:pPr>
        <w:pStyle w:val="21"/>
        <w:shd w:val="clear" w:color="auto" w:fill="auto"/>
        <w:spacing w:before="0" w:line="240" w:lineRule="auto"/>
        <w:ind w:firstLine="0"/>
        <w:rPr>
          <w:rStyle w:val="af"/>
          <w:color w:val="auto"/>
          <w:sz w:val="24"/>
          <w:szCs w:val="24"/>
        </w:rPr>
      </w:pPr>
      <w:r w:rsidRPr="00691781">
        <w:rPr>
          <w:sz w:val="24"/>
          <w:szCs w:val="24"/>
        </w:rPr>
        <w:t xml:space="preserve">- Постановление администрации городского поселения «Посёлок </w:t>
      </w:r>
      <w:r w:rsidR="00445246" w:rsidRPr="00691781">
        <w:rPr>
          <w:sz w:val="24"/>
          <w:szCs w:val="24"/>
        </w:rPr>
        <w:t>Серебряный Бор</w:t>
      </w:r>
      <w:r w:rsidRPr="00691781">
        <w:rPr>
          <w:sz w:val="24"/>
          <w:szCs w:val="24"/>
        </w:rPr>
        <w:t xml:space="preserve">» от </w:t>
      </w:r>
      <w:r w:rsidR="007A4073" w:rsidRPr="00691781">
        <w:rPr>
          <w:sz w:val="24"/>
          <w:szCs w:val="24"/>
        </w:rPr>
        <w:t>08.12.2025</w:t>
      </w:r>
      <w:r w:rsidRPr="00691781">
        <w:rPr>
          <w:sz w:val="24"/>
          <w:szCs w:val="24"/>
        </w:rPr>
        <w:t xml:space="preserve"> № </w:t>
      </w:r>
      <w:r w:rsidR="007A4073" w:rsidRPr="00691781">
        <w:rPr>
          <w:sz w:val="24"/>
          <w:szCs w:val="24"/>
        </w:rPr>
        <w:t>238-пс</w:t>
      </w:r>
      <w:r w:rsidRPr="00691781">
        <w:rPr>
          <w:sz w:val="24"/>
          <w:szCs w:val="24"/>
        </w:rPr>
        <w:t xml:space="preserve"> </w:t>
      </w:r>
      <w:r w:rsidR="007A4073" w:rsidRPr="00691781">
        <w:rPr>
          <w:sz w:val="24"/>
          <w:szCs w:val="24"/>
        </w:rPr>
        <w:t xml:space="preserve">«Об утверждении верхнего предела </w:t>
      </w:r>
      <w:r w:rsidR="00001069" w:rsidRPr="00691781">
        <w:rPr>
          <w:sz w:val="24"/>
          <w:szCs w:val="24"/>
        </w:rPr>
        <w:t>муниципального</w:t>
      </w:r>
      <w:r w:rsidR="007A4073" w:rsidRPr="00691781">
        <w:rPr>
          <w:sz w:val="24"/>
          <w:szCs w:val="24"/>
        </w:rPr>
        <w:t xml:space="preserve"> внутреннего долга муниципального образования</w:t>
      </w:r>
      <w:r w:rsidR="00001069" w:rsidRPr="00691781">
        <w:rPr>
          <w:sz w:val="24"/>
          <w:szCs w:val="24"/>
        </w:rPr>
        <w:t xml:space="preserve"> городское поселение «Поселок Серебряный Бор»</w:t>
      </w:r>
      <w:r w:rsidR="00691781" w:rsidRPr="00691781">
        <w:rPr>
          <w:sz w:val="24"/>
          <w:szCs w:val="24"/>
        </w:rPr>
        <w:t xml:space="preserve"> на 2026-2028 годы»;</w:t>
      </w:r>
    </w:p>
    <w:p w:rsidR="00BD27B6" w:rsidRDefault="00A479CD" w:rsidP="00BD27B6">
      <w:pPr>
        <w:autoSpaceDE w:val="0"/>
        <w:autoSpaceDN w:val="0"/>
        <w:adjustRightInd w:val="0"/>
        <w:spacing w:after="0" w:line="240" w:lineRule="auto"/>
        <w:jc w:val="both"/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74BBD">
        <w:rPr>
          <w:rStyle w:val="af"/>
          <w:rFonts w:ascii="Times New Roman" w:hAnsi="Times New Roman" w:cs="Times New Roman"/>
          <w:color w:val="auto"/>
          <w:sz w:val="24"/>
          <w:szCs w:val="24"/>
        </w:rPr>
        <w:t>- Оценка ожидаемого исполнения бюджета муниципального образования городское поселение «Поселок Серебряный Бор»</w:t>
      </w:r>
      <w:r w:rsidR="00C47545" w:rsidRPr="00174BBD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 на текущий </w:t>
      </w:r>
      <w:r w:rsidR="00F82F49" w:rsidRPr="00174BBD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2025 финансовый год, </w:t>
      </w:r>
      <w:r w:rsidRPr="00174BBD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утвержденная постановлением </w:t>
      </w:r>
      <w:r w:rsidRPr="00174BBD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поселковой администрации городского поселения «Поселок Серебряный Бор» Нерюнгринского района от </w:t>
      </w:r>
      <w:r w:rsidR="008B7F02" w:rsidRPr="00174BBD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F82F49" w:rsidRPr="00174BBD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5.12.2025</w:t>
      </w:r>
      <w:r w:rsidRPr="00174BBD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 xml:space="preserve"> № </w:t>
      </w:r>
      <w:r w:rsidR="00F01481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23</w:t>
      </w:r>
      <w:r w:rsidR="00174BBD" w:rsidRPr="00174BBD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Pr="00174BBD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-п</w:t>
      </w:r>
      <w:r w:rsidR="008B7F02" w:rsidRPr="00174BBD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r w:rsidRPr="00174BBD"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9A6672" w:rsidRPr="00326988" w:rsidRDefault="009A6672" w:rsidP="009A6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81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- реестр источников доходов бюджета городского </w:t>
      </w:r>
      <w:r w:rsidRPr="00F01481">
        <w:rPr>
          <w:rFonts w:ascii="Times New Roman" w:hAnsi="Times New Roman" w:cs="Times New Roman"/>
          <w:sz w:val="24"/>
          <w:szCs w:val="24"/>
        </w:rPr>
        <w:t>поселения «Посёлок Хани» Нерюнгринского района на 2026 год и плановый период 2027 и 2028 годов;</w:t>
      </w:r>
    </w:p>
    <w:p w:rsidR="009A6672" w:rsidRPr="00174BBD" w:rsidRDefault="009A6672" w:rsidP="00BD27B6">
      <w:pPr>
        <w:autoSpaceDE w:val="0"/>
        <w:autoSpaceDN w:val="0"/>
        <w:adjustRightInd w:val="0"/>
        <w:spacing w:after="0" w:line="240" w:lineRule="auto"/>
        <w:jc w:val="both"/>
        <w:rPr>
          <w:rStyle w:val="aff5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356A0" w:rsidRDefault="00F356A0" w:rsidP="00BD27B6">
      <w:pPr>
        <w:autoSpaceDE w:val="0"/>
        <w:autoSpaceDN w:val="0"/>
        <w:adjustRightInd w:val="0"/>
        <w:spacing w:after="0" w:line="240" w:lineRule="auto"/>
        <w:jc w:val="both"/>
        <w:rPr>
          <w:rStyle w:val="af"/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lastRenderedPageBreak/>
        <w:t>- Перечень и коды главных администраторов доходов</w:t>
      </w:r>
      <w:r w:rsidR="00051818"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t>, администраторов доходов бюджета городского поселения «Поселок Серебряный Бор» Нерюнгринского района</w:t>
      </w:r>
      <w:r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t xml:space="preserve"> и </w:t>
      </w:r>
      <w:r w:rsidR="008E68F6"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t xml:space="preserve">закрепление за ними полномочий по осуществлению функций главного администратора доходов, администратора доходов и источников внутреннего </w:t>
      </w:r>
      <w:r w:rsidR="00700772"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t>финансирования</w:t>
      </w:r>
      <w:r w:rsidR="008E68F6"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t xml:space="preserve"> дефицита бюджета городского поселения «Поселок Серебряный Бор» Нерюнгринского района на 2025 год и плановый период 2026-2027 года</w:t>
      </w:r>
      <w:r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t>, утвержденный постановлением поселковой администрации городского поселения «Посёлок Серебряный Бор» Нерюнгринского</w:t>
      </w:r>
      <w:proofErr w:type="gramEnd"/>
      <w:r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t xml:space="preserve"> района от </w:t>
      </w:r>
      <w:r w:rsidR="00F01481"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t>19.12.2025</w:t>
      </w:r>
      <w:r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t xml:space="preserve"> № </w:t>
      </w:r>
      <w:r w:rsidR="00F01481"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t>246</w:t>
      </w:r>
      <w:r w:rsidRPr="00F01481">
        <w:rPr>
          <w:rStyle w:val="af"/>
          <w:rFonts w:ascii="Times New Roman" w:hAnsi="Times New Roman" w:cs="Times New Roman"/>
          <w:color w:val="002060"/>
          <w:sz w:val="24"/>
          <w:szCs w:val="24"/>
        </w:rPr>
        <w:t>-п;</w:t>
      </w:r>
    </w:p>
    <w:p w:rsidR="00E76D79" w:rsidRPr="00EB6D32" w:rsidRDefault="00E76D79" w:rsidP="00EB6D32">
      <w:pPr>
        <w:widowControl w:val="0"/>
        <w:spacing w:after="0" w:line="240" w:lineRule="auto"/>
        <w:jc w:val="both"/>
        <w:rPr>
          <w:rStyle w:val="af"/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Style w:val="af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750E8F">
        <w:rPr>
          <w:rFonts w:ascii="Times New Roman" w:eastAsia="Times New Roman" w:hAnsi="Times New Roman" w:cs="Times New Roman"/>
          <w:sz w:val="24"/>
          <w:szCs w:val="24"/>
        </w:rPr>
        <w:t>-Перечень главных администраторов доходов, перечень</w:t>
      </w:r>
      <w:r w:rsidR="00837359">
        <w:rPr>
          <w:rFonts w:ascii="Times New Roman" w:eastAsia="Times New Roman" w:hAnsi="Times New Roman" w:cs="Times New Roman"/>
          <w:sz w:val="24"/>
          <w:szCs w:val="24"/>
        </w:rPr>
        <w:t xml:space="preserve"> главных </w:t>
      </w:r>
      <w:proofErr w:type="gramStart"/>
      <w:r w:rsidR="00837359">
        <w:rPr>
          <w:rFonts w:ascii="Times New Roman" w:eastAsia="Times New Roman" w:hAnsi="Times New Roman" w:cs="Times New Roman"/>
          <w:sz w:val="24"/>
          <w:szCs w:val="24"/>
        </w:rPr>
        <w:t>администраторов источников внутреннего финансирования дефицита бюджета городского</w:t>
      </w:r>
      <w:proofErr w:type="gramEnd"/>
      <w:r w:rsidR="00837359">
        <w:rPr>
          <w:rFonts w:ascii="Times New Roman" w:eastAsia="Times New Roman" w:hAnsi="Times New Roman" w:cs="Times New Roman"/>
          <w:sz w:val="24"/>
          <w:szCs w:val="24"/>
        </w:rPr>
        <w:t xml:space="preserve"> поселения «Поселок Серебряный Бор» муниципального </w:t>
      </w:r>
      <w:r w:rsidR="00DF5748">
        <w:rPr>
          <w:rFonts w:ascii="Times New Roman" w:eastAsia="Times New Roman" w:hAnsi="Times New Roman" w:cs="Times New Roman"/>
          <w:sz w:val="24"/>
          <w:szCs w:val="24"/>
        </w:rPr>
        <w:t>района «Нерюнгринский район» на 2026 год и плановый период 2027-2028 годы</w:t>
      </w:r>
      <w:r w:rsidR="00877442">
        <w:rPr>
          <w:rFonts w:ascii="Times New Roman" w:eastAsia="Times New Roman" w:hAnsi="Times New Roman" w:cs="Times New Roman"/>
          <w:sz w:val="24"/>
          <w:szCs w:val="24"/>
        </w:rPr>
        <w:t xml:space="preserve"> от 19.12.2025 № 247-п;</w:t>
      </w:r>
    </w:p>
    <w:p w:rsidR="00391F86" w:rsidRPr="00762AF9" w:rsidRDefault="00BD27B6" w:rsidP="00D92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AF9">
        <w:rPr>
          <w:rFonts w:ascii="Times New Roman" w:hAnsi="Times New Roman" w:cs="Times New Roman"/>
          <w:sz w:val="24"/>
          <w:szCs w:val="24"/>
        </w:rPr>
        <w:t xml:space="preserve">- </w:t>
      </w:r>
      <w:r w:rsidR="004B57AC" w:rsidRPr="00762AF9">
        <w:rPr>
          <w:rFonts w:ascii="Times New Roman" w:hAnsi="Times New Roman" w:cs="Times New Roman"/>
          <w:sz w:val="24"/>
          <w:szCs w:val="24"/>
        </w:rPr>
        <w:t>Прогноз налоговых и неналоговых доходов на</w:t>
      </w:r>
      <w:r w:rsidR="00174BBD" w:rsidRPr="00762AF9">
        <w:rPr>
          <w:rFonts w:ascii="Times New Roman" w:hAnsi="Times New Roman" w:cs="Times New Roman"/>
          <w:sz w:val="24"/>
          <w:szCs w:val="24"/>
        </w:rPr>
        <w:t xml:space="preserve"> 2026- 2028 годы</w:t>
      </w:r>
      <w:r w:rsidR="004B57AC" w:rsidRPr="00762AF9">
        <w:rPr>
          <w:rFonts w:ascii="Times New Roman" w:hAnsi="Times New Roman" w:cs="Times New Roman"/>
          <w:sz w:val="24"/>
          <w:szCs w:val="24"/>
        </w:rPr>
        <w:t>;</w:t>
      </w:r>
    </w:p>
    <w:p w:rsidR="005633C5" w:rsidRPr="004B57AC" w:rsidRDefault="005633C5" w:rsidP="00D92C99">
      <w:pPr>
        <w:autoSpaceDE w:val="0"/>
        <w:autoSpaceDN w:val="0"/>
        <w:adjustRightInd w:val="0"/>
        <w:spacing w:after="0" w:line="240" w:lineRule="auto"/>
        <w:jc w:val="both"/>
        <w:rPr>
          <w:rStyle w:val="af"/>
          <w:rFonts w:ascii="Times New Roman" w:hAnsi="Times New Roman" w:cs="Times New Roman"/>
          <w:color w:val="002060"/>
          <w:sz w:val="24"/>
          <w:szCs w:val="24"/>
        </w:rPr>
      </w:pPr>
      <w:r w:rsidRPr="00762AF9">
        <w:rPr>
          <w:rFonts w:ascii="Times New Roman" w:hAnsi="Times New Roman" w:cs="Times New Roman"/>
          <w:color w:val="002060"/>
          <w:sz w:val="24"/>
          <w:szCs w:val="24"/>
        </w:rPr>
        <w:t>- Ра</w:t>
      </w:r>
      <w:r w:rsidR="00174BBD" w:rsidRPr="00762AF9">
        <w:rPr>
          <w:rFonts w:ascii="Times New Roman" w:hAnsi="Times New Roman" w:cs="Times New Roman"/>
          <w:color w:val="002060"/>
          <w:sz w:val="24"/>
          <w:szCs w:val="24"/>
        </w:rPr>
        <w:t>счеты расходов на 2026-2028</w:t>
      </w:r>
      <w:r w:rsidRPr="00762AF9">
        <w:rPr>
          <w:rFonts w:ascii="Times New Roman" w:hAnsi="Times New Roman" w:cs="Times New Roman"/>
          <w:color w:val="002060"/>
          <w:sz w:val="24"/>
          <w:szCs w:val="24"/>
        </w:rPr>
        <w:t xml:space="preserve"> года;</w:t>
      </w:r>
    </w:p>
    <w:p w:rsidR="00485FB4" w:rsidRPr="00174BBD" w:rsidRDefault="000E2AD5" w:rsidP="00C038B8">
      <w:pPr>
        <w:autoSpaceDE w:val="0"/>
        <w:autoSpaceDN w:val="0"/>
        <w:adjustRightInd w:val="0"/>
        <w:spacing w:after="0" w:line="240" w:lineRule="auto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</w:rPr>
      </w:pPr>
      <w:r w:rsidRPr="00051388">
        <w:rPr>
          <w:rFonts w:ascii="Times New Roman" w:hAnsi="Times New Roman" w:cs="Times New Roman"/>
          <w:sz w:val="24"/>
          <w:szCs w:val="24"/>
        </w:rPr>
        <w:t xml:space="preserve">- </w:t>
      </w:r>
      <w:r w:rsidR="00D93C14" w:rsidRPr="00051388">
        <w:rPr>
          <w:rFonts w:ascii="Times New Roman" w:hAnsi="Times New Roman" w:cs="Times New Roman"/>
          <w:sz w:val="24"/>
          <w:szCs w:val="24"/>
        </w:rPr>
        <w:t>П</w:t>
      </w:r>
      <w:r w:rsidR="00B30846" w:rsidRPr="00051388">
        <w:rPr>
          <w:rFonts w:ascii="Times New Roman" w:hAnsi="Times New Roman" w:cs="Times New Roman"/>
          <w:sz w:val="24"/>
          <w:szCs w:val="24"/>
        </w:rPr>
        <w:t>еречень муниципальных программ для формирования бюджета муниципального образования городского поселения «Поселок Серебряный Бо</w:t>
      </w:r>
      <w:r w:rsidR="00051388" w:rsidRPr="00051388">
        <w:rPr>
          <w:rFonts w:ascii="Times New Roman" w:hAnsi="Times New Roman" w:cs="Times New Roman"/>
          <w:sz w:val="24"/>
          <w:szCs w:val="24"/>
        </w:rPr>
        <w:t>р» Нерюнгринского района на 2026 год и на плановый период 2027-2028</w:t>
      </w:r>
      <w:r w:rsidR="00B30846" w:rsidRPr="00051388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93C14" w:rsidRPr="00051388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D93C14" w:rsidRPr="00051388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постановлением поселковой администрации городского поселения «Посёлок Серебряный Бор» Нерюнгринского района от </w:t>
      </w:r>
      <w:r w:rsidR="00EB6D32" w:rsidRPr="00051388">
        <w:rPr>
          <w:rStyle w:val="af"/>
          <w:rFonts w:ascii="Times New Roman" w:hAnsi="Times New Roman" w:cs="Times New Roman"/>
          <w:color w:val="auto"/>
          <w:sz w:val="24"/>
          <w:szCs w:val="24"/>
        </w:rPr>
        <w:t>27.11.2025</w:t>
      </w:r>
      <w:r w:rsidR="00D93C14" w:rsidRPr="00051388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EB6D32" w:rsidRPr="00051388">
        <w:rPr>
          <w:rStyle w:val="af"/>
          <w:rFonts w:ascii="Times New Roman" w:hAnsi="Times New Roman" w:cs="Times New Roman"/>
          <w:color w:val="auto"/>
          <w:sz w:val="24"/>
          <w:szCs w:val="24"/>
        </w:rPr>
        <w:t>230</w:t>
      </w:r>
      <w:r w:rsidR="00051388">
        <w:rPr>
          <w:rStyle w:val="af"/>
          <w:rFonts w:ascii="Times New Roman" w:hAnsi="Times New Roman" w:cs="Times New Roman"/>
          <w:color w:val="auto"/>
          <w:sz w:val="24"/>
          <w:szCs w:val="24"/>
        </w:rPr>
        <w:t>-п;</w:t>
      </w:r>
    </w:p>
    <w:p w:rsidR="00762AF9" w:rsidRPr="00326988" w:rsidRDefault="00762AF9" w:rsidP="00762AF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26988">
        <w:rPr>
          <w:rFonts w:ascii="Times New Roman" w:eastAsia="SimSun" w:hAnsi="Times New Roman" w:cs="Times New Roman"/>
          <w:sz w:val="24"/>
          <w:szCs w:val="24"/>
          <w:lang w:eastAsia="zh-CN"/>
        </w:rPr>
        <w:t>- иные документы и материалы.</w:t>
      </w:r>
    </w:p>
    <w:p w:rsidR="00104F57" w:rsidRPr="00174BBD" w:rsidRDefault="00104F57" w:rsidP="00C038B8">
      <w:pPr>
        <w:autoSpaceDE w:val="0"/>
        <w:autoSpaceDN w:val="0"/>
        <w:adjustRightInd w:val="0"/>
        <w:spacing w:after="0" w:line="240" w:lineRule="auto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</w:rPr>
      </w:pPr>
    </w:p>
    <w:p w:rsidR="00A313CA" w:rsidRPr="002210E1" w:rsidRDefault="00A313CA" w:rsidP="00A3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0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Цель проведения экспертизы - проверка проекта бюджета </w:t>
      </w:r>
      <w:r w:rsidR="00D73CAA" w:rsidRPr="002210E1">
        <w:rPr>
          <w:rStyle w:val="af"/>
          <w:rFonts w:ascii="Times New Roman" w:hAnsi="Times New Roman" w:cs="Times New Roman"/>
          <w:color w:val="auto"/>
          <w:sz w:val="24"/>
          <w:szCs w:val="24"/>
        </w:rPr>
        <w:t>городского поселения «Посё</w:t>
      </w:r>
      <w:r w:rsidRPr="002210E1">
        <w:rPr>
          <w:rStyle w:val="af"/>
          <w:rFonts w:ascii="Times New Roman" w:hAnsi="Times New Roman" w:cs="Times New Roman"/>
          <w:color w:val="auto"/>
          <w:sz w:val="24"/>
          <w:szCs w:val="24"/>
        </w:rPr>
        <w:t>лок Серебряный Бор»</w:t>
      </w:r>
      <w:r w:rsidRPr="002210E1">
        <w:rPr>
          <w:rFonts w:ascii="Times New Roman" w:hAnsi="Times New Roman" w:cs="Times New Roman"/>
          <w:sz w:val="24"/>
          <w:szCs w:val="24"/>
        </w:rPr>
        <w:t xml:space="preserve"> Нерюнгринского района на 20</w:t>
      </w:r>
      <w:r w:rsidR="002210E1" w:rsidRPr="002210E1">
        <w:rPr>
          <w:rFonts w:ascii="Times New Roman" w:hAnsi="Times New Roman" w:cs="Times New Roman"/>
          <w:sz w:val="24"/>
          <w:szCs w:val="24"/>
        </w:rPr>
        <w:t>26-2028</w:t>
      </w:r>
      <w:r w:rsidRPr="002210E1">
        <w:rPr>
          <w:rFonts w:ascii="Times New Roman" w:hAnsi="Times New Roman" w:cs="Times New Roman"/>
          <w:sz w:val="24"/>
          <w:szCs w:val="24"/>
        </w:rPr>
        <w:t xml:space="preserve"> год</w:t>
      </w:r>
      <w:r w:rsidR="005633C5" w:rsidRPr="002210E1">
        <w:rPr>
          <w:rFonts w:ascii="Times New Roman" w:hAnsi="Times New Roman" w:cs="Times New Roman"/>
          <w:sz w:val="24"/>
          <w:szCs w:val="24"/>
        </w:rPr>
        <w:t>а</w:t>
      </w:r>
      <w:r w:rsidR="00D83780" w:rsidRPr="002210E1">
        <w:rPr>
          <w:rFonts w:ascii="Times New Roman" w:hAnsi="Times New Roman" w:cs="Times New Roman"/>
          <w:sz w:val="24"/>
          <w:szCs w:val="24"/>
        </w:rPr>
        <w:t xml:space="preserve"> (далее Проект бюджета)</w:t>
      </w:r>
      <w:r w:rsidRPr="002210E1">
        <w:rPr>
          <w:rFonts w:ascii="Times New Roman" w:hAnsi="Times New Roman" w:cs="Times New Roman"/>
          <w:sz w:val="24"/>
          <w:szCs w:val="24"/>
        </w:rPr>
        <w:t xml:space="preserve"> </w:t>
      </w:r>
      <w:r w:rsidRPr="002210E1">
        <w:rPr>
          <w:rFonts w:ascii="Times New Roman" w:eastAsia="SimSun" w:hAnsi="Times New Roman" w:cs="Times New Roman"/>
          <w:sz w:val="24"/>
          <w:szCs w:val="24"/>
          <w:lang w:eastAsia="zh-CN"/>
        </w:rPr>
        <w:t>с точки зрения соответствия федеральному, республиканскому законодательству и муниципальным правовым актам в области бюджетной и налоговой политики. О</w:t>
      </w:r>
      <w:r w:rsidRPr="002210E1">
        <w:rPr>
          <w:rFonts w:ascii="Times New Roman" w:hAnsi="Times New Roman" w:cs="Times New Roman"/>
          <w:sz w:val="24"/>
          <w:szCs w:val="24"/>
        </w:rPr>
        <w:t xml:space="preserve">пределение обоснованности, целесообразности и достоверности показателей, содержащихся в проекте бюджета, документах и материалах, представляемых одновременно с </w:t>
      </w:r>
      <w:r w:rsidR="00D83780" w:rsidRPr="002210E1">
        <w:rPr>
          <w:rFonts w:ascii="Times New Roman" w:hAnsi="Times New Roman" w:cs="Times New Roman"/>
          <w:sz w:val="24"/>
          <w:szCs w:val="24"/>
        </w:rPr>
        <w:t>Проектом бюджета.</w:t>
      </w:r>
    </w:p>
    <w:p w:rsidR="00D41772" w:rsidRDefault="00A313CA" w:rsidP="00D4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464">
        <w:rPr>
          <w:rFonts w:ascii="Times New Roman" w:hAnsi="Times New Roman" w:cs="Times New Roman"/>
          <w:color w:val="002060"/>
          <w:sz w:val="24"/>
          <w:szCs w:val="24"/>
        </w:rPr>
        <w:t xml:space="preserve">Проект </w:t>
      </w:r>
      <w:r w:rsidR="00D83780" w:rsidRPr="00D25464">
        <w:rPr>
          <w:rFonts w:ascii="Times New Roman" w:hAnsi="Times New Roman" w:cs="Times New Roman"/>
          <w:color w:val="002060"/>
          <w:sz w:val="24"/>
          <w:szCs w:val="24"/>
        </w:rPr>
        <w:t>бюджета</w:t>
      </w:r>
      <w:r w:rsidRPr="00D25464">
        <w:rPr>
          <w:rFonts w:ascii="Times New Roman" w:hAnsi="Times New Roman" w:cs="Times New Roman"/>
          <w:color w:val="002060"/>
          <w:sz w:val="24"/>
          <w:szCs w:val="24"/>
        </w:rPr>
        <w:t xml:space="preserve"> предоставлен в Контрольно-счетную палату муниципального </w:t>
      </w:r>
      <w:r w:rsidR="008A72E5" w:rsidRPr="00D25464">
        <w:rPr>
          <w:rFonts w:ascii="Times New Roman" w:hAnsi="Times New Roman" w:cs="Times New Roman"/>
          <w:color w:val="002060"/>
          <w:sz w:val="24"/>
          <w:szCs w:val="24"/>
        </w:rPr>
        <w:t>района</w:t>
      </w:r>
      <w:r w:rsidRPr="00D25464">
        <w:rPr>
          <w:rFonts w:ascii="Times New Roman" w:hAnsi="Times New Roman" w:cs="Times New Roman"/>
          <w:color w:val="002060"/>
          <w:sz w:val="24"/>
          <w:szCs w:val="24"/>
        </w:rPr>
        <w:t xml:space="preserve"> «Нерюнгринский район» в соответствии с требованиями, установленными Бюджетным кодексом Российской Федерации, </w:t>
      </w:r>
      <w:bookmarkStart w:id="1" w:name="sub_18428"/>
      <w:r w:rsidR="00D41772" w:rsidRPr="003373A8">
        <w:rPr>
          <w:rFonts w:ascii="Times New Roman" w:hAnsi="Times New Roman" w:cs="Times New Roman"/>
          <w:sz w:val="24"/>
          <w:szCs w:val="24"/>
        </w:rPr>
        <w:t>Положением о бюджетном процессе в муниципальном образовании городское поселение «Поселок Серебряный Бор» Нерюнгринского района Р</w:t>
      </w:r>
      <w:proofErr w:type="gramStart"/>
      <w:r w:rsidR="00D41772" w:rsidRPr="003373A8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D41772" w:rsidRPr="003373A8">
        <w:rPr>
          <w:rFonts w:ascii="Times New Roman" w:hAnsi="Times New Roman" w:cs="Times New Roman"/>
          <w:sz w:val="24"/>
          <w:szCs w:val="24"/>
        </w:rPr>
        <w:t xml:space="preserve">Я), утвержденным Решением  Серебряноборского поселкового Совета депутатов от 29.07.2024 № 1-16 </w:t>
      </w:r>
    </w:p>
    <w:p w:rsidR="00BA63C3" w:rsidRPr="005F6F6B" w:rsidRDefault="00BA63C3" w:rsidP="00D4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06E">
        <w:rPr>
          <w:rFonts w:ascii="Times New Roman" w:hAnsi="Times New Roman" w:cs="Times New Roman"/>
          <w:color w:val="002060"/>
          <w:sz w:val="24"/>
          <w:szCs w:val="24"/>
        </w:rPr>
        <w:t xml:space="preserve">Состав документов и материалов, представленных одновременно с проектом бюджета, </w:t>
      </w:r>
      <w:r w:rsidRPr="0088606E">
        <w:rPr>
          <w:rFonts w:ascii="Times New Roman" w:hAnsi="Times New Roman" w:cs="Times New Roman"/>
          <w:b/>
          <w:color w:val="002060"/>
          <w:sz w:val="24"/>
          <w:szCs w:val="24"/>
        </w:rPr>
        <w:t>соответствует</w:t>
      </w:r>
      <w:r w:rsidRPr="0088606E">
        <w:rPr>
          <w:rFonts w:ascii="Times New Roman" w:hAnsi="Times New Roman" w:cs="Times New Roman"/>
          <w:color w:val="002060"/>
          <w:sz w:val="24"/>
          <w:szCs w:val="24"/>
        </w:rPr>
        <w:t xml:space="preserve"> перечню, установленному</w:t>
      </w:r>
      <w:r w:rsidR="005F6F6B" w:rsidRPr="0088606E">
        <w:rPr>
          <w:rFonts w:ascii="Times New Roman" w:hAnsi="Times New Roman" w:cs="Times New Roman"/>
          <w:color w:val="002060"/>
          <w:sz w:val="24"/>
          <w:szCs w:val="24"/>
        </w:rPr>
        <w:t xml:space="preserve"> статьей 184.2 БК РФ и статьей 13 Раздела </w:t>
      </w:r>
      <w:r w:rsidR="005F6F6B" w:rsidRPr="0088606E">
        <w:rPr>
          <w:rFonts w:ascii="Times New Roman" w:hAnsi="Times New Roman" w:cs="Times New Roman"/>
          <w:color w:val="002060"/>
          <w:sz w:val="24"/>
          <w:szCs w:val="24"/>
          <w:lang w:val="en-US"/>
        </w:rPr>
        <w:t>II</w:t>
      </w:r>
      <w:r w:rsidRPr="0088606E">
        <w:rPr>
          <w:rFonts w:ascii="Times New Roman" w:hAnsi="Times New Roman" w:cs="Times New Roman"/>
          <w:color w:val="002060"/>
          <w:sz w:val="24"/>
          <w:szCs w:val="24"/>
        </w:rPr>
        <w:t xml:space="preserve"> Положения о бюджетном процессе в городском поселении «Поселок </w:t>
      </w:r>
      <w:r w:rsidR="007F2FF0" w:rsidRPr="0088606E">
        <w:rPr>
          <w:rFonts w:ascii="Times New Roman" w:hAnsi="Times New Roman" w:cs="Times New Roman"/>
          <w:color w:val="002060"/>
          <w:sz w:val="24"/>
          <w:szCs w:val="24"/>
        </w:rPr>
        <w:t>Серебряный Бор</w:t>
      </w:r>
      <w:r w:rsidRPr="0088606E">
        <w:rPr>
          <w:rFonts w:ascii="Times New Roman" w:hAnsi="Times New Roman" w:cs="Times New Roman"/>
          <w:color w:val="002060"/>
          <w:sz w:val="24"/>
          <w:szCs w:val="24"/>
        </w:rPr>
        <w:t>» Нерюнгринского района Республики Саха (Якутия).</w:t>
      </w:r>
    </w:p>
    <w:p w:rsidR="0090699B" w:rsidRPr="002A4532" w:rsidRDefault="00A313CA" w:rsidP="005B1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532">
        <w:rPr>
          <w:rFonts w:ascii="Times New Roman" w:hAnsi="Times New Roman" w:cs="Times New Roman"/>
          <w:sz w:val="24"/>
          <w:szCs w:val="24"/>
        </w:rPr>
        <w:t>При подготовке заключения Контрольно-счетной палатой МО «Нерюнгринский район» учитывалась необходимость реализации основных</w:t>
      </w:r>
      <w:r w:rsidR="0090699B" w:rsidRPr="002A4532">
        <w:rPr>
          <w:rFonts w:ascii="Times New Roman" w:hAnsi="Times New Roman" w:cs="Times New Roman"/>
          <w:sz w:val="24"/>
          <w:szCs w:val="24"/>
        </w:rPr>
        <w:t xml:space="preserve"> направлений </w:t>
      </w:r>
      <w:r w:rsidR="00791EBA" w:rsidRPr="002A4532">
        <w:rPr>
          <w:rFonts w:ascii="Times New Roman" w:hAnsi="Times New Roman" w:cs="Times New Roman"/>
          <w:sz w:val="24"/>
          <w:szCs w:val="24"/>
        </w:rPr>
        <w:t>налоговой и бюджетной</w:t>
      </w:r>
      <w:r w:rsidR="0090699B" w:rsidRPr="002A4532">
        <w:rPr>
          <w:rFonts w:ascii="Times New Roman" w:hAnsi="Times New Roman" w:cs="Times New Roman"/>
          <w:sz w:val="24"/>
          <w:szCs w:val="24"/>
        </w:rPr>
        <w:t xml:space="preserve"> политики муниципального образования городское поселение «Посёлок Серебряный Бор» Нерюнгр</w:t>
      </w:r>
      <w:r w:rsidR="00791EBA" w:rsidRPr="002A4532">
        <w:rPr>
          <w:rFonts w:ascii="Times New Roman" w:hAnsi="Times New Roman" w:cs="Times New Roman"/>
          <w:sz w:val="24"/>
          <w:szCs w:val="24"/>
        </w:rPr>
        <w:t>инског</w:t>
      </w:r>
      <w:r w:rsidR="002A4532" w:rsidRPr="002A4532">
        <w:rPr>
          <w:rFonts w:ascii="Times New Roman" w:hAnsi="Times New Roman" w:cs="Times New Roman"/>
          <w:sz w:val="24"/>
          <w:szCs w:val="24"/>
        </w:rPr>
        <w:t>о района на 2026-2028</w:t>
      </w:r>
      <w:r w:rsidR="0090699B" w:rsidRPr="002A4532">
        <w:rPr>
          <w:rFonts w:ascii="Times New Roman" w:hAnsi="Times New Roman" w:cs="Times New Roman"/>
          <w:sz w:val="24"/>
          <w:szCs w:val="24"/>
        </w:rPr>
        <w:t xml:space="preserve"> год</w:t>
      </w:r>
      <w:r w:rsidR="002A4532" w:rsidRPr="002A4532">
        <w:rPr>
          <w:rFonts w:ascii="Times New Roman" w:hAnsi="Times New Roman" w:cs="Times New Roman"/>
          <w:sz w:val="24"/>
          <w:szCs w:val="24"/>
        </w:rPr>
        <w:t>ы</w:t>
      </w:r>
      <w:r w:rsidR="0090699B" w:rsidRPr="002A4532">
        <w:rPr>
          <w:rFonts w:ascii="Times New Roman" w:hAnsi="Times New Roman" w:cs="Times New Roman"/>
          <w:sz w:val="24"/>
          <w:szCs w:val="24"/>
        </w:rPr>
        <w:t>.</w:t>
      </w:r>
    </w:p>
    <w:p w:rsidR="00A313CA" w:rsidRPr="00D25464" w:rsidRDefault="00A313CA" w:rsidP="00A31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</w:p>
    <w:p w:rsidR="001D217C" w:rsidRPr="00A73E80" w:rsidRDefault="001D217C" w:rsidP="00A31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:rsidR="00A313CA" w:rsidRPr="002A4532" w:rsidRDefault="00A313CA" w:rsidP="00A313C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4532">
        <w:rPr>
          <w:rFonts w:ascii="Times New Roman" w:eastAsia="Times New Roman" w:hAnsi="Times New Roman" w:cs="Times New Roman"/>
          <w:b/>
          <w:sz w:val="28"/>
          <w:szCs w:val="28"/>
        </w:rPr>
        <w:t>2. Параметры прогноза исходных макроэкономических показателей для составления проекта бю</w:t>
      </w:r>
      <w:r w:rsidR="00D73CAA" w:rsidRPr="002A4532">
        <w:rPr>
          <w:rFonts w:ascii="Times New Roman" w:eastAsia="Times New Roman" w:hAnsi="Times New Roman" w:cs="Times New Roman"/>
          <w:b/>
          <w:sz w:val="28"/>
          <w:szCs w:val="28"/>
        </w:rPr>
        <w:t>джета городского поселения «Посё</w:t>
      </w:r>
      <w:r w:rsidRPr="002A4532">
        <w:rPr>
          <w:rFonts w:ascii="Times New Roman" w:eastAsia="Times New Roman" w:hAnsi="Times New Roman" w:cs="Times New Roman"/>
          <w:b/>
          <w:sz w:val="28"/>
          <w:szCs w:val="28"/>
        </w:rPr>
        <w:t>лок серебряный Бор»  Нерюнгринского района</w:t>
      </w:r>
    </w:p>
    <w:p w:rsidR="009540A8" w:rsidRPr="00A73E80" w:rsidRDefault="009540A8" w:rsidP="00A313C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217C" w:rsidRPr="00503631" w:rsidRDefault="001D217C" w:rsidP="001D21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631">
        <w:rPr>
          <w:rFonts w:ascii="Times New Roman" w:hAnsi="Times New Roman" w:cs="Times New Roman"/>
          <w:sz w:val="24"/>
          <w:szCs w:val="24"/>
        </w:rPr>
        <w:t xml:space="preserve">В соответствии с пунктом 1, статьи 169 Бюджетного кодекса Российской Федерации от 31 июля 1998 № 145-ФЗ в целях финансового обеспечения расходных </w:t>
      </w:r>
      <w:r w:rsidRPr="00503631">
        <w:rPr>
          <w:rFonts w:ascii="Times New Roman" w:hAnsi="Times New Roman" w:cs="Times New Roman"/>
          <w:sz w:val="24"/>
          <w:szCs w:val="24"/>
        </w:rPr>
        <w:lastRenderedPageBreak/>
        <w:t>обязательств, проект бюджета составляется на основе прогноза социально-экономического развития.</w:t>
      </w:r>
    </w:p>
    <w:p w:rsidR="001D217C" w:rsidRPr="00503631" w:rsidRDefault="001D217C" w:rsidP="001D21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631">
        <w:rPr>
          <w:rFonts w:ascii="Times New Roman" w:hAnsi="Times New Roman" w:cs="Times New Roman"/>
          <w:sz w:val="24"/>
          <w:szCs w:val="24"/>
        </w:rPr>
        <w:t xml:space="preserve">В соответствии со статьей 173 Бюджетного кодекса Российской Федерации от </w:t>
      </w:r>
      <w:r w:rsidR="0090699B" w:rsidRPr="00503631">
        <w:rPr>
          <w:rFonts w:ascii="Times New Roman" w:hAnsi="Times New Roman" w:cs="Times New Roman"/>
          <w:sz w:val="24"/>
          <w:szCs w:val="24"/>
        </w:rPr>
        <w:t xml:space="preserve">      </w:t>
      </w:r>
      <w:r w:rsidRPr="00503631">
        <w:rPr>
          <w:rFonts w:ascii="Times New Roman" w:hAnsi="Times New Roman" w:cs="Times New Roman"/>
          <w:sz w:val="24"/>
          <w:szCs w:val="24"/>
        </w:rPr>
        <w:t>31 июля 1998 № 145-ФЗ  прогноз социально-экономического развития разрабатывается на период не менее трех лет, на очередной финансовый год и плановый период, а так же одобряется одновременно с принятием решения о внесении проекта бюджета в законодательный (представительный) орган.</w:t>
      </w:r>
    </w:p>
    <w:p w:rsidR="00B26F69" w:rsidRPr="00AA4E15" w:rsidRDefault="00B26F69" w:rsidP="00424C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городского поселения «Посёлок </w:t>
      </w:r>
      <w:r w:rsidR="008858E4">
        <w:rPr>
          <w:rFonts w:ascii="Times New Roman" w:hAnsi="Times New Roman" w:cs="Times New Roman"/>
          <w:sz w:val="24"/>
          <w:szCs w:val="24"/>
        </w:rPr>
        <w:t>Серебряный Бор</w:t>
      </w:r>
      <w:r w:rsidRPr="00AA4E15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8858E4">
        <w:rPr>
          <w:rFonts w:ascii="Times New Roman" w:hAnsi="Times New Roman" w:cs="Times New Roman"/>
          <w:sz w:val="24"/>
          <w:szCs w:val="24"/>
        </w:rPr>
        <w:t xml:space="preserve"> на 2026</w:t>
      </w:r>
      <w:r w:rsidR="00896921">
        <w:rPr>
          <w:rFonts w:ascii="Times New Roman" w:hAnsi="Times New Roman" w:cs="Times New Roman"/>
          <w:sz w:val="24"/>
          <w:szCs w:val="24"/>
        </w:rPr>
        <w:t>-2028</w:t>
      </w:r>
      <w:r w:rsidR="008858E4">
        <w:rPr>
          <w:rFonts w:ascii="Times New Roman" w:hAnsi="Times New Roman" w:cs="Times New Roman"/>
          <w:sz w:val="24"/>
          <w:szCs w:val="24"/>
        </w:rPr>
        <w:t xml:space="preserve"> год</w:t>
      </w:r>
      <w:r w:rsidR="00896921">
        <w:rPr>
          <w:rFonts w:ascii="Times New Roman" w:hAnsi="Times New Roman" w:cs="Times New Roman"/>
          <w:sz w:val="24"/>
          <w:szCs w:val="24"/>
        </w:rPr>
        <w:t>ы</w:t>
      </w:r>
      <w:r w:rsidR="008858E4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утвержден Постановлением администрации городского поселения «Посёлок </w:t>
      </w:r>
      <w:r w:rsidR="00896921">
        <w:rPr>
          <w:rFonts w:ascii="Times New Roman" w:hAnsi="Times New Roman" w:cs="Times New Roman"/>
          <w:sz w:val="24"/>
          <w:szCs w:val="24"/>
        </w:rPr>
        <w:t>Серебряный Бор</w:t>
      </w:r>
      <w:r w:rsidRPr="00AA4E15">
        <w:rPr>
          <w:rFonts w:ascii="Times New Roman" w:hAnsi="Times New Roman" w:cs="Times New Roman"/>
          <w:sz w:val="24"/>
          <w:szCs w:val="24"/>
        </w:rPr>
        <w:t xml:space="preserve">» </w:t>
      </w:r>
      <w:r w:rsidR="00896921">
        <w:rPr>
          <w:rFonts w:ascii="Times New Roman" w:hAnsi="Times New Roman" w:cs="Times New Roman"/>
          <w:sz w:val="24"/>
          <w:szCs w:val="24"/>
        </w:rPr>
        <w:t>от 08.12.2025 № 237-п</w:t>
      </w:r>
      <w:r w:rsidR="00424C88">
        <w:rPr>
          <w:rFonts w:ascii="Times New Roman" w:hAnsi="Times New Roman" w:cs="Times New Roman"/>
          <w:sz w:val="24"/>
          <w:szCs w:val="24"/>
        </w:rPr>
        <w:t xml:space="preserve">. </w:t>
      </w:r>
      <w:r w:rsidRPr="00AA4E15">
        <w:rPr>
          <w:rFonts w:ascii="Times New Roman" w:hAnsi="Times New Roman" w:cs="Times New Roman"/>
          <w:sz w:val="24"/>
          <w:szCs w:val="24"/>
        </w:rPr>
        <w:t>Представленный Прогноз социально-экономического развития разработан на трехлетний период, что соответствует требованиям статьи 173 БК РФ.</w:t>
      </w:r>
    </w:p>
    <w:p w:rsidR="00B26F69" w:rsidRPr="00AA4E15" w:rsidRDefault="00B26F69" w:rsidP="00B26F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городского поселения «Посёлок </w:t>
      </w:r>
      <w:r w:rsidR="00A0250A">
        <w:rPr>
          <w:rFonts w:ascii="Times New Roman" w:hAnsi="Times New Roman" w:cs="Times New Roman"/>
          <w:sz w:val="24"/>
          <w:szCs w:val="24"/>
        </w:rPr>
        <w:t>Серебряный Бор</w:t>
      </w:r>
      <w:r w:rsidRPr="00AA4E15">
        <w:rPr>
          <w:rFonts w:ascii="Times New Roman" w:hAnsi="Times New Roman" w:cs="Times New Roman"/>
          <w:sz w:val="24"/>
          <w:szCs w:val="24"/>
        </w:rPr>
        <w:t xml:space="preserve">» на 2026-2028 годы основан на расходных обязательствах и содержит следующие показатели с описанием проблем и мероприятиями по их решению: </w:t>
      </w:r>
    </w:p>
    <w:p w:rsidR="008E6D03" w:rsidRPr="00BE5B00" w:rsidRDefault="008E6D03" w:rsidP="008E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1.  Развитие сектора услуг жилищно-коммунального хозяйства</w:t>
      </w:r>
    </w:p>
    <w:p w:rsidR="008E6D03" w:rsidRPr="00BE5B00" w:rsidRDefault="008E6D03" w:rsidP="008E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 xml:space="preserve">2.  Благоустройство территории городского поселения «Поселок </w:t>
      </w:r>
      <w:r>
        <w:rPr>
          <w:rFonts w:ascii="Times New Roman" w:hAnsi="Times New Roman" w:cs="Times New Roman"/>
          <w:sz w:val="24"/>
          <w:szCs w:val="24"/>
        </w:rPr>
        <w:t>Серебряный Бор</w:t>
      </w:r>
      <w:r w:rsidRPr="00BE5B00">
        <w:rPr>
          <w:rFonts w:ascii="Times New Roman" w:hAnsi="Times New Roman" w:cs="Times New Roman"/>
          <w:sz w:val="24"/>
          <w:szCs w:val="24"/>
        </w:rPr>
        <w:t>»</w:t>
      </w:r>
    </w:p>
    <w:p w:rsidR="008E6D03" w:rsidRPr="00BE5B00" w:rsidRDefault="008E6D03" w:rsidP="008E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3.  Развитие производства товаров внутреннего рынка</w:t>
      </w:r>
    </w:p>
    <w:p w:rsidR="008E6D03" w:rsidRPr="00BE5B00" w:rsidRDefault="008E6D03" w:rsidP="008E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4.  Связь</w:t>
      </w:r>
    </w:p>
    <w:p w:rsidR="008E6D03" w:rsidRPr="00BE5B00" w:rsidRDefault="008E6D03" w:rsidP="008E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5. Организация мероприятий по землепользованию, осуществление земельного контроля</w:t>
      </w:r>
    </w:p>
    <w:p w:rsidR="008E6D03" w:rsidRPr="00BE5B00" w:rsidRDefault="008E6D03" w:rsidP="008E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6. Социальное развитие и уровень жизни населения</w:t>
      </w:r>
    </w:p>
    <w:p w:rsidR="008E6D03" w:rsidRPr="00BE5B00" w:rsidRDefault="008E6D03" w:rsidP="008E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7.  Культура</w:t>
      </w:r>
    </w:p>
    <w:p w:rsidR="008E6D03" w:rsidRPr="00BE5B00" w:rsidRDefault="008E6D03" w:rsidP="008E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8.  Музей</w:t>
      </w:r>
    </w:p>
    <w:p w:rsidR="008E6D03" w:rsidRPr="00BE5B00" w:rsidRDefault="008E6D03" w:rsidP="008E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9.  Физкультура и спорт</w:t>
      </w:r>
    </w:p>
    <w:p w:rsidR="008E6D03" w:rsidRPr="00BE5B00" w:rsidRDefault="008E6D03" w:rsidP="008E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>10.  Молодежная политика</w:t>
      </w:r>
    </w:p>
    <w:p w:rsidR="008E6D03" w:rsidRPr="00BE5B00" w:rsidRDefault="008E6D03" w:rsidP="008E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0">
        <w:rPr>
          <w:rFonts w:ascii="Times New Roman" w:hAnsi="Times New Roman" w:cs="Times New Roman"/>
          <w:sz w:val="24"/>
          <w:szCs w:val="24"/>
        </w:rPr>
        <w:t xml:space="preserve">11. </w:t>
      </w:r>
      <w:r w:rsidR="00424C88">
        <w:rPr>
          <w:rFonts w:ascii="Times New Roman" w:hAnsi="Times New Roman" w:cs="Times New Roman"/>
          <w:sz w:val="24"/>
          <w:szCs w:val="24"/>
        </w:rPr>
        <w:t>Пожарная безопасность.</w:t>
      </w:r>
    </w:p>
    <w:p w:rsidR="00B26F69" w:rsidRPr="00AA4E15" w:rsidRDefault="00B26F69" w:rsidP="00B26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i/>
          <w:sz w:val="24"/>
          <w:szCs w:val="24"/>
          <w:u w:val="single"/>
        </w:rPr>
        <w:t>Следует отметить,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прогноз социально-экономического развития разрабатывается </w:t>
      </w:r>
      <w:proofErr w:type="gramStart"/>
      <w:r w:rsidRPr="00AA4E15">
        <w:rPr>
          <w:rFonts w:ascii="Times New Roman" w:hAnsi="Times New Roman" w:cs="Times New Roman"/>
          <w:sz w:val="24"/>
          <w:szCs w:val="24"/>
        </w:rPr>
        <w:t xml:space="preserve">исходя из комплексного анализа макроэкономической ситуации и </w:t>
      </w:r>
      <w:r w:rsidRPr="00AA4E15">
        <w:rPr>
          <w:rFonts w:ascii="Times New Roman" w:hAnsi="Times New Roman" w:cs="Times New Roman"/>
          <w:sz w:val="24"/>
          <w:szCs w:val="24"/>
          <w:u w:val="single"/>
        </w:rPr>
        <w:t>включает</w:t>
      </w:r>
      <w:proofErr w:type="gramEnd"/>
      <w:r w:rsidRPr="00AA4E15">
        <w:rPr>
          <w:rFonts w:ascii="Times New Roman" w:hAnsi="Times New Roman" w:cs="Times New Roman"/>
          <w:sz w:val="24"/>
          <w:szCs w:val="24"/>
          <w:u w:val="single"/>
        </w:rPr>
        <w:t xml:space="preserve"> количественные показатели</w:t>
      </w:r>
      <w:r w:rsidRPr="00AA4E15">
        <w:rPr>
          <w:rFonts w:ascii="Times New Roman" w:hAnsi="Times New Roman" w:cs="Times New Roman"/>
          <w:sz w:val="24"/>
          <w:szCs w:val="24"/>
        </w:rPr>
        <w:t xml:space="preserve"> и качественные характеристики экономической и социальной структуры, научно-технического развития, динамики производства и потребления, экологической обстановки, уровня и качества жизни населения.</w:t>
      </w:r>
    </w:p>
    <w:p w:rsidR="00B26F69" w:rsidRPr="00AA4E15" w:rsidRDefault="00B26F69" w:rsidP="00B26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Макроэкономические показатели прогноза социально-экономического развития должны  соответствовать показателям, предусмотренным Унифицированной системой показателей, характеризующей социально-экономическое развитие города, района, сельского поселения, для разработки прогнозов развития этих населенных пунктов, утвержденной постановлением Госкомстата России от 26 декабря 1996 года № 149.</w:t>
      </w:r>
    </w:p>
    <w:p w:rsidR="00B26F69" w:rsidRPr="00AA4E15" w:rsidRDefault="00B26F69" w:rsidP="00B26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В соответствии со статьей 173 Бюджетного кодекса Российской Федерации от 31 июля 1998 № 145-ФЗ,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B26F69" w:rsidRPr="00AA4E15" w:rsidRDefault="00B26F69" w:rsidP="00B26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B26F69" w:rsidRPr="00F13341" w:rsidRDefault="00B26F69" w:rsidP="00B26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341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показал,</w:t>
      </w:r>
      <w:r w:rsidRPr="00F13341">
        <w:rPr>
          <w:rFonts w:ascii="Times New Roman" w:hAnsi="Times New Roman" w:cs="Times New Roman"/>
          <w:i/>
          <w:sz w:val="24"/>
          <w:szCs w:val="24"/>
        </w:rPr>
        <w:t xml:space="preserve"> прогноз социально - экономического развития городского поселения «Поселок Золотинка» на 2026 </w:t>
      </w:r>
      <w:r w:rsidR="00EA73BE" w:rsidRPr="00F13341">
        <w:rPr>
          <w:rFonts w:ascii="Times New Roman" w:hAnsi="Times New Roman" w:cs="Times New Roman"/>
          <w:i/>
          <w:sz w:val="24"/>
          <w:szCs w:val="24"/>
        </w:rPr>
        <w:t xml:space="preserve">-2028 годы </w:t>
      </w:r>
      <w:r w:rsidRPr="00F133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341">
        <w:rPr>
          <w:rFonts w:ascii="Times New Roman" w:hAnsi="Times New Roman" w:cs="Times New Roman"/>
          <w:b/>
          <w:i/>
          <w:sz w:val="24"/>
          <w:szCs w:val="24"/>
        </w:rPr>
        <w:t>не содержит</w:t>
      </w:r>
      <w:r w:rsidRPr="00F13341">
        <w:rPr>
          <w:rFonts w:ascii="Times New Roman" w:hAnsi="Times New Roman" w:cs="Times New Roman"/>
          <w:i/>
          <w:sz w:val="24"/>
          <w:szCs w:val="24"/>
        </w:rPr>
        <w:t xml:space="preserve">  макроэкономические показатели, включающие количественные показатели экономической и социальной структуры, научно-технического развития, динамики производства и потребления, экологической обстановки, уровня и качества жизни населения.</w:t>
      </w:r>
    </w:p>
    <w:p w:rsidR="00B26F69" w:rsidRPr="00AA4E15" w:rsidRDefault="00B26F69" w:rsidP="00B26F69">
      <w:pPr>
        <w:pStyle w:val="Default"/>
        <w:ind w:firstLine="708"/>
        <w:jc w:val="both"/>
        <w:rPr>
          <w:b/>
          <w:i/>
          <w:color w:val="auto"/>
          <w:u w:val="single"/>
        </w:rPr>
      </w:pPr>
      <w:r w:rsidRPr="00AA4E15">
        <w:rPr>
          <w:b/>
          <w:i/>
          <w:color w:val="auto"/>
          <w:u w:val="single"/>
        </w:rPr>
        <w:t xml:space="preserve">Учитывая </w:t>
      </w:r>
      <w:proofErr w:type="gramStart"/>
      <w:r w:rsidRPr="00AA4E15">
        <w:rPr>
          <w:b/>
          <w:i/>
          <w:color w:val="auto"/>
          <w:u w:val="single"/>
        </w:rPr>
        <w:t>вышеизложенное</w:t>
      </w:r>
      <w:proofErr w:type="gramEnd"/>
      <w:r w:rsidRPr="00AA4E15">
        <w:rPr>
          <w:b/>
          <w:i/>
          <w:color w:val="auto"/>
          <w:u w:val="single"/>
        </w:rPr>
        <w:t>, произвести сравнительную оценку макроэкономических показателей не представляется возможным.</w:t>
      </w:r>
    </w:p>
    <w:p w:rsidR="00B26F69" w:rsidRPr="00AA4E15" w:rsidRDefault="00B26F69" w:rsidP="00B26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lastRenderedPageBreak/>
        <w:t>В нарушение</w:t>
      </w:r>
      <w:r w:rsidRPr="00AA4E15">
        <w:rPr>
          <w:rFonts w:ascii="Times New Roman" w:hAnsi="Times New Roman" w:cs="Times New Roman"/>
          <w:sz w:val="24"/>
          <w:szCs w:val="24"/>
        </w:rPr>
        <w:t xml:space="preserve"> статьи 173 Бюджетного кодекса Российской Федерации,                      </w:t>
      </w:r>
      <w:proofErr w:type="spellStart"/>
      <w:r w:rsidR="00D57918">
        <w:rPr>
          <w:rFonts w:ascii="Times New Roman" w:hAnsi="Times New Roman" w:cs="Times New Roman"/>
          <w:sz w:val="24"/>
          <w:szCs w:val="24"/>
        </w:rPr>
        <w:t>Серебряноборской</w:t>
      </w:r>
      <w:proofErr w:type="spellEnd"/>
      <w:r w:rsidR="00D57918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поселковой администрацией </w:t>
      </w:r>
      <w:r w:rsidRPr="00AA4E15">
        <w:rPr>
          <w:rFonts w:ascii="Times New Roman" w:hAnsi="Times New Roman" w:cs="Times New Roman"/>
          <w:b/>
          <w:sz w:val="24"/>
          <w:szCs w:val="24"/>
        </w:rPr>
        <w:t>не утвержден</w:t>
      </w:r>
      <w:r w:rsidRPr="00AA4E15">
        <w:rPr>
          <w:rFonts w:ascii="Times New Roman" w:hAnsi="Times New Roman" w:cs="Times New Roman"/>
          <w:sz w:val="24"/>
          <w:szCs w:val="24"/>
        </w:rPr>
        <w:t xml:space="preserve"> (на проверку                                 не представлен) </w:t>
      </w:r>
      <w:r w:rsidRPr="00EC1099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Pr="00AA4E15">
        <w:rPr>
          <w:rFonts w:ascii="Times New Roman" w:hAnsi="Times New Roman" w:cs="Times New Roman"/>
          <w:sz w:val="24"/>
          <w:szCs w:val="24"/>
        </w:rPr>
        <w:t xml:space="preserve">разработки прогноза социально-экономического развития городского поселения «Поселок </w:t>
      </w:r>
      <w:r w:rsidR="008C5658">
        <w:rPr>
          <w:rFonts w:ascii="Times New Roman" w:hAnsi="Times New Roman" w:cs="Times New Roman"/>
          <w:sz w:val="24"/>
          <w:szCs w:val="24"/>
        </w:rPr>
        <w:t>Серебряный Бор</w:t>
      </w:r>
      <w:r w:rsidRPr="00AA4E15">
        <w:rPr>
          <w:rFonts w:ascii="Times New Roman" w:hAnsi="Times New Roman" w:cs="Times New Roman"/>
          <w:sz w:val="24"/>
          <w:szCs w:val="24"/>
        </w:rPr>
        <w:t>» Нерюнгринского района Республики Саха (Якутия).</w:t>
      </w:r>
    </w:p>
    <w:p w:rsidR="006B275C" w:rsidRDefault="006B275C" w:rsidP="001D217C">
      <w:pPr>
        <w:pStyle w:val="Default"/>
        <w:ind w:firstLine="708"/>
        <w:jc w:val="both"/>
        <w:rPr>
          <w:i/>
          <w:color w:val="auto"/>
          <w:u w:val="single"/>
        </w:rPr>
      </w:pPr>
    </w:p>
    <w:p w:rsidR="00913638" w:rsidRPr="00A73E80" w:rsidRDefault="00913638" w:rsidP="008C5658">
      <w:pPr>
        <w:pStyle w:val="Default"/>
        <w:jc w:val="both"/>
        <w:rPr>
          <w:i/>
          <w:color w:val="auto"/>
          <w:u w:val="single"/>
        </w:rPr>
      </w:pPr>
    </w:p>
    <w:p w:rsidR="00A313CA" w:rsidRPr="00913638" w:rsidRDefault="00A313CA" w:rsidP="00A313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638">
        <w:rPr>
          <w:rFonts w:ascii="Times New Roman" w:hAnsi="Times New Roman" w:cs="Times New Roman"/>
          <w:b/>
          <w:sz w:val="28"/>
          <w:szCs w:val="28"/>
        </w:rPr>
        <w:t>3.</w:t>
      </w:r>
      <w:r w:rsidR="00D73C36" w:rsidRPr="00913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638">
        <w:rPr>
          <w:rFonts w:ascii="Times New Roman" w:hAnsi="Times New Roman" w:cs="Times New Roman"/>
          <w:b/>
          <w:sz w:val="28"/>
          <w:szCs w:val="28"/>
        </w:rPr>
        <w:t>Основные характеристики проекта бюджета муниципального образ</w:t>
      </w:r>
      <w:r w:rsidR="00D73CAA" w:rsidRPr="00913638">
        <w:rPr>
          <w:rFonts w:ascii="Times New Roman" w:hAnsi="Times New Roman" w:cs="Times New Roman"/>
          <w:b/>
          <w:sz w:val="28"/>
          <w:szCs w:val="28"/>
        </w:rPr>
        <w:t>ования городское поселение «Посё</w:t>
      </w:r>
      <w:r w:rsidRPr="00913638">
        <w:rPr>
          <w:rFonts w:ascii="Times New Roman" w:hAnsi="Times New Roman" w:cs="Times New Roman"/>
          <w:b/>
          <w:sz w:val="28"/>
          <w:szCs w:val="28"/>
        </w:rPr>
        <w:t>лок Серебряный Б</w:t>
      </w:r>
      <w:r w:rsidR="003A008E" w:rsidRPr="00913638">
        <w:rPr>
          <w:rFonts w:ascii="Times New Roman" w:hAnsi="Times New Roman" w:cs="Times New Roman"/>
          <w:b/>
          <w:sz w:val="28"/>
          <w:szCs w:val="28"/>
        </w:rPr>
        <w:t>о</w:t>
      </w:r>
      <w:r w:rsidR="00913638" w:rsidRPr="00913638">
        <w:rPr>
          <w:rFonts w:ascii="Times New Roman" w:hAnsi="Times New Roman" w:cs="Times New Roman"/>
          <w:b/>
          <w:sz w:val="28"/>
          <w:szCs w:val="28"/>
        </w:rPr>
        <w:t>р» Нерюнгринского района на 2026</w:t>
      </w:r>
      <w:r w:rsidRPr="0091363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13638" w:rsidRPr="00913638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2027-2028 годы</w:t>
      </w:r>
    </w:p>
    <w:p w:rsidR="00790BF0" w:rsidRPr="00913638" w:rsidRDefault="00790BF0" w:rsidP="00A313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8CD" w:rsidRPr="00913638" w:rsidRDefault="004B78CD" w:rsidP="004B78C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136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</w:t>
      </w:r>
      <w:r w:rsidR="001164A1" w:rsidRPr="009136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9136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 </w:t>
      </w:r>
      <w:r w:rsidR="001164A1" w:rsidRPr="009136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9136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статьей </w:t>
      </w:r>
      <w:r w:rsidR="001164A1" w:rsidRPr="009136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913638">
        <w:rPr>
          <w:rFonts w:ascii="Times New Roman" w:eastAsia="SimSun" w:hAnsi="Times New Roman" w:cs="Times New Roman"/>
          <w:sz w:val="24"/>
          <w:szCs w:val="24"/>
          <w:lang w:eastAsia="zh-CN"/>
        </w:rPr>
        <w:t>169 Бюджетног</w:t>
      </w:r>
      <w:r w:rsidR="001164A1" w:rsidRPr="009136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 кодекса Российской Федерации </w:t>
      </w:r>
      <w:r w:rsidRPr="00913638">
        <w:rPr>
          <w:rFonts w:ascii="Times New Roman" w:hAnsi="Times New Roman" w:cs="Times New Roman"/>
          <w:sz w:val="24"/>
          <w:szCs w:val="24"/>
        </w:rPr>
        <w:t>Проект местного бюджета составляется в порядке, установленном местной администрацией муниципального образования,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образования.</w:t>
      </w:r>
    </w:p>
    <w:p w:rsidR="004B78CD" w:rsidRPr="00913638" w:rsidRDefault="004B78CD" w:rsidP="004B78CD">
      <w:pPr>
        <w:pStyle w:val="a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13638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913638">
        <w:rPr>
          <w:rFonts w:ascii="Times New Roman" w:hAnsi="Times New Roman" w:cs="Times New Roman"/>
          <w:sz w:val="24"/>
          <w:szCs w:val="24"/>
        </w:rPr>
        <w:t xml:space="preserve"> статьи 169 </w:t>
      </w:r>
      <w:r w:rsidRPr="00913638">
        <w:rPr>
          <w:rFonts w:ascii="Times New Roman" w:eastAsia="SimSun" w:hAnsi="Times New Roman" w:cs="Times New Roman"/>
          <w:sz w:val="24"/>
          <w:szCs w:val="24"/>
          <w:lang w:eastAsia="zh-CN"/>
        </w:rPr>
        <w:t>Бюджетного кодекса Российской Федерации Порядок формирования (разработки) проекта бюджета на очередной финансовый год (плановый период</w:t>
      </w:r>
      <w:r w:rsidR="008A72E5" w:rsidRPr="00913638">
        <w:rPr>
          <w:rFonts w:ascii="Times New Roman" w:eastAsia="SimSun" w:hAnsi="Times New Roman" w:cs="Times New Roman"/>
          <w:sz w:val="24"/>
          <w:szCs w:val="24"/>
          <w:lang w:eastAsia="zh-CN"/>
        </w:rPr>
        <w:t>) в Контрольно-счетную палату МР</w:t>
      </w:r>
      <w:r w:rsidRPr="009136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«Нерюнгринский район» </w:t>
      </w:r>
      <w:r w:rsidRPr="009136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не предоставлен.</w:t>
      </w:r>
      <w:r w:rsidR="00A313CA" w:rsidRPr="00913638">
        <w:rPr>
          <w:rFonts w:ascii="Times New Roman" w:hAnsi="Times New Roman" w:cs="Times New Roman"/>
          <w:sz w:val="24"/>
          <w:szCs w:val="24"/>
        </w:rPr>
        <w:tab/>
      </w:r>
    </w:p>
    <w:p w:rsidR="00BB2C0A" w:rsidRPr="008C5658" w:rsidRDefault="00790BF0" w:rsidP="00E86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5658">
        <w:rPr>
          <w:rFonts w:ascii="Times New Roman" w:hAnsi="Times New Roman" w:cs="Times New Roman"/>
          <w:color w:val="002060"/>
          <w:sz w:val="24"/>
          <w:szCs w:val="24"/>
        </w:rPr>
        <w:t>Представленный Проект бюдж</w:t>
      </w:r>
      <w:r w:rsidR="00B51B85" w:rsidRPr="008C5658">
        <w:rPr>
          <w:rFonts w:ascii="Times New Roman" w:hAnsi="Times New Roman" w:cs="Times New Roman"/>
          <w:color w:val="002060"/>
          <w:sz w:val="24"/>
          <w:szCs w:val="24"/>
        </w:rPr>
        <w:t>ета составлен сроком на</w:t>
      </w:r>
      <w:r w:rsidR="00B51B85" w:rsidRPr="008C5658">
        <w:rPr>
          <w:rFonts w:ascii="Times New Roman" w:eastAsia="SimSun" w:hAnsi="Times New Roman" w:cs="Times New Roman"/>
          <w:color w:val="002060"/>
          <w:sz w:val="24"/>
          <w:szCs w:val="24"/>
          <w:lang w:eastAsia="zh-CN"/>
        </w:rPr>
        <w:t xml:space="preserve"> три года – очередной финансовый год и плановый период</w:t>
      </w:r>
      <w:r w:rsidR="00B51B85" w:rsidRPr="008C5658">
        <w:rPr>
          <w:rFonts w:ascii="Times New Roman" w:hAnsi="Times New Roman" w:cs="Times New Roman"/>
          <w:color w:val="002060"/>
          <w:sz w:val="24"/>
          <w:szCs w:val="24"/>
        </w:rPr>
        <w:t>, что соответствует части 4 статьи 169 БК РФ.</w:t>
      </w:r>
    </w:p>
    <w:p w:rsidR="00E86154" w:rsidRPr="008C5658" w:rsidRDefault="00EF132F" w:rsidP="00FB6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5658">
        <w:rPr>
          <w:rFonts w:ascii="Times New Roman" w:hAnsi="Times New Roman" w:cs="Times New Roman"/>
          <w:color w:val="002060"/>
          <w:sz w:val="24"/>
          <w:szCs w:val="24"/>
        </w:rPr>
        <w:t xml:space="preserve">Состав показателей, представляемых для утверждения в проекте бюджета, </w:t>
      </w:r>
      <w:r w:rsidRPr="008C5658">
        <w:rPr>
          <w:rFonts w:ascii="Times New Roman" w:hAnsi="Times New Roman" w:cs="Times New Roman"/>
          <w:b/>
          <w:sz w:val="24"/>
          <w:szCs w:val="24"/>
        </w:rPr>
        <w:t xml:space="preserve">соответствует </w:t>
      </w:r>
      <w:r w:rsidRPr="008C5658">
        <w:rPr>
          <w:rFonts w:ascii="Times New Roman" w:hAnsi="Times New Roman" w:cs="Times New Roman"/>
          <w:color w:val="002060"/>
          <w:sz w:val="24"/>
          <w:szCs w:val="24"/>
        </w:rPr>
        <w:t xml:space="preserve">требованиям статьи 184.1 БК РФ и статьи </w:t>
      </w:r>
      <w:r w:rsidR="00F13341">
        <w:rPr>
          <w:rFonts w:ascii="Times New Roman" w:hAnsi="Times New Roman" w:cs="Times New Roman"/>
          <w:color w:val="002060"/>
          <w:sz w:val="24"/>
          <w:szCs w:val="24"/>
        </w:rPr>
        <w:t>22</w:t>
      </w:r>
      <w:r w:rsidRPr="008C5658">
        <w:rPr>
          <w:rFonts w:ascii="Times New Roman" w:hAnsi="Times New Roman" w:cs="Times New Roman"/>
          <w:color w:val="002060"/>
          <w:sz w:val="24"/>
          <w:szCs w:val="24"/>
        </w:rPr>
        <w:t xml:space="preserve"> Положения </w:t>
      </w:r>
      <w:r w:rsidR="00885E74" w:rsidRPr="008C5658">
        <w:rPr>
          <w:rFonts w:ascii="Times New Roman" w:hAnsi="Times New Roman" w:cs="Times New Roman"/>
          <w:color w:val="002060"/>
          <w:sz w:val="24"/>
          <w:szCs w:val="24"/>
        </w:rPr>
        <w:t xml:space="preserve">о </w:t>
      </w:r>
      <w:r w:rsidRPr="008C5658">
        <w:rPr>
          <w:rFonts w:ascii="Times New Roman" w:hAnsi="Times New Roman" w:cs="Times New Roman"/>
          <w:color w:val="002060"/>
          <w:sz w:val="24"/>
          <w:szCs w:val="24"/>
        </w:rPr>
        <w:t>бюджетном процессе в МО городское поселение «Посёлок Серебряный Бор»</w:t>
      </w:r>
      <w:r w:rsidR="00FB67F6" w:rsidRPr="008C5658">
        <w:rPr>
          <w:rFonts w:ascii="Times New Roman" w:hAnsi="Times New Roman" w:cs="Times New Roman"/>
          <w:color w:val="002060"/>
          <w:sz w:val="24"/>
          <w:szCs w:val="24"/>
        </w:rPr>
        <w:t xml:space="preserve"> Нерюнгринского района.</w:t>
      </w:r>
    </w:p>
    <w:p w:rsidR="00D73CAA" w:rsidRPr="004B75AE" w:rsidRDefault="00570A48" w:rsidP="00570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5AE">
        <w:rPr>
          <w:rFonts w:ascii="Times New Roman" w:hAnsi="Times New Roman" w:cs="Times New Roman"/>
          <w:sz w:val="24"/>
          <w:szCs w:val="24"/>
        </w:rPr>
        <w:t>Согласно статьи 33 БК РФ при составлении проекта бюджета соблюден принцип сбалансированности бюджета, т.е. объем предусмотренных проектом бюджета расходов соответствует суммарному объему доходов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бюджета.</w:t>
      </w:r>
      <w:proofErr w:type="gramEnd"/>
    </w:p>
    <w:p w:rsidR="00776B86" w:rsidRPr="004B75AE" w:rsidRDefault="00D73CAA" w:rsidP="00776B8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5AE">
        <w:rPr>
          <w:rFonts w:ascii="Times New Roman" w:hAnsi="Times New Roman" w:cs="Times New Roman"/>
          <w:b/>
          <w:sz w:val="24"/>
          <w:szCs w:val="24"/>
        </w:rPr>
        <w:t>Статьей 1</w:t>
      </w:r>
      <w:r w:rsidRPr="004B75AE">
        <w:rPr>
          <w:rFonts w:ascii="Times New Roman" w:hAnsi="Times New Roman" w:cs="Times New Roman"/>
          <w:sz w:val="24"/>
          <w:szCs w:val="24"/>
        </w:rPr>
        <w:t xml:space="preserve"> текстовой части Проекта бюджета предусмотрены следующие основные  характеристики бюджета</w:t>
      </w:r>
      <w:r w:rsidR="006C13CA" w:rsidRPr="004B75AE">
        <w:rPr>
          <w:rFonts w:ascii="Times New Roman" w:hAnsi="Times New Roman" w:cs="Times New Roman"/>
          <w:sz w:val="24"/>
          <w:szCs w:val="24"/>
        </w:rPr>
        <w:t xml:space="preserve"> МО городское поселение «Посёлок Серебряный Бор»</w:t>
      </w:r>
      <w:r w:rsidR="00570A48" w:rsidRPr="004B75AE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776B86" w:rsidRPr="004B75AE">
        <w:rPr>
          <w:rFonts w:ascii="Times New Roman" w:hAnsi="Times New Roman" w:cs="Times New Roman"/>
          <w:sz w:val="24"/>
          <w:szCs w:val="24"/>
        </w:rPr>
        <w:t>:</w:t>
      </w:r>
    </w:p>
    <w:p w:rsidR="00776B86" w:rsidRPr="004B75AE" w:rsidRDefault="00776B86" w:rsidP="00776B8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4B75AE">
        <w:rPr>
          <w:rFonts w:ascii="Times New Roman" w:hAnsi="Times New Roman" w:cs="Times New Roman"/>
          <w:sz w:val="24"/>
          <w:szCs w:val="24"/>
        </w:rPr>
        <w:t xml:space="preserve">- </w:t>
      </w:r>
      <w:r w:rsidRPr="004B75AE">
        <w:rPr>
          <w:rFonts w:ascii="Times New Roman" w:hAnsi="Times New Roman" w:cs="Times New Roman"/>
          <w:sz w:val="24"/>
          <w:szCs w:val="24"/>
          <w:lang w:bidi="ru-RU"/>
        </w:rPr>
        <w:t>прогнозируемый общий объем доходов местного бюджета в 20</w:t>
      </w:r>
      <w:r w:rsidR="00AB3DA1" w:rsidRPr="004B75AE">
        <w:rPr>
          <w:rFonts w:ascii="Times New Roman" w:hAnsi="Times New Roman" w:cs="Times New Roman"/>
          <w:sz w:val="24"/>
          <w:szCs w:val="24"/>
          <w:lang w:bidi="ru-RU"/>
        </w:rPr>
        <w:t>26г. в сумме 63 761,7 тыс. рублей,</w:t>
      </w:r>
      <w:r w:rsidRPr="004B75AE">
        <w:rPr>
          <w:rFonts w:ascii="Times New Roman" w:hAnsi="Times New Roman" w:cs="Times New Roman"/>
          <w:sz w:val="24"/>
          <w:szCs w:val="24"/>
          <w:lang w:bidi="ru-RU"/>
        </w:rPr>
        <w:t xml:space="preserve"> из них налоговые и </w:t>
      </w:r>
      <w:r w:rsidR="00AB3DA1" w:rsidRPr="004B75AE">
        <w:rPr>
          <w:rFonts w:ascii="Times New Roman" w:hAnsi="Times New Roman" w:cs="Times New Roman"/>
          <w:sz w:val="24"/>
          <w:szCs w:val="24"/>
          <w:lang w:bidi="ru-RU"/>
        </w:rPr>
        <w:t>неналоговые доходы в сумме 62 239,2</w:t>
      </w:r>
      <w:r w:rsidR="000846EE" w:rsidRPr="004B75AE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рублей,</w:t>
      </w:r>
      <w:r w:rsidRPr="004B75AE">
        <w:rPr>
          <w:rFonts w:ascii="Times New Roman" w:hAnsi="Times New Roman" w:cs="Times New Roman"/>
          <w:sz w:val="24"/>
          <w:szCs w:val="24"/>
          <w:lang w:bidi="ru-RU"/>
        </w:rPr>
        <w:t xml:space="preserve"> безвозмездные поступления в сумме 1 522,5 тыс.</w:t>
      </w:r>
      <w:r w:rsidR="000846EE" w:rsidRPr="004B75A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B75AE">
        <w:rPr>
          <w:rFonts w:ascii="Times New Roman" w:hAnsi="Times New Roman" w:cs="Times New Roman"/>
          <w:sz w:val="24"/>
          <w:szCs w:val="24"/>
          <w:lang w:bidi="ru-RU"/>
        </w:rPr>
        <w:t>руб</w:t>
      </w:r>
      <w:r w:rsidR="000846EE" w:rsidRPr="004B75AE">
        <w:rPr>
          <w:rFonts w:ascii="Times New Roman" w:hAnsi="Times New Roman" w:cs="Times New Roman"/>
          <w:sz w:val="24"/>
          <w:szCs w:val="24"/>
          <w:lang w:bidi="ru-RU"/>
        </w:rPr>
        <w:t>лей</w:t>
      </w:r>
      <w:r w:rsidRPr="004B75AE">
        <w:rPr>
          <w:rFonts w:ascii="Times New Roman" w:hAnsi="Times New Roman" w:cs="Times New Roman"/>
          <w:sz w:val="24"/>
          <w:szCs w:val="24"/>
          <w:lang w:bidi="ru-RU"/>
        </w:rPr>
        <w:t>., из них субвенции бюджетам городских поселений на осуществление первичного воинского из государственного бюджета Республики Саха (Якутия) в сумме 1 522,5 тыс.</w:t>
      </w:r>
      <w:r w:rsidR="000846EE" w:rsidRPr="004B75A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B75AE">
        <w:rPr>
          <w:rFonts w:ascii="Times New Roman" w:hAnsi="Times New Roman" w:cs="Times New Roman"/>
          <w:sz w:val="24"/>
          <w:szCs w:val="24"/>
          <w:lang w:bidi="ru-RU"/>
        </w:rPr>
        <w:t>руб</w:t>
      </w:r>
      <w:r w:rsidR="000846EE" w:rsidRPr="004B75AE">
        <w:rPr>
          <w:rFonts w:ascii="Times New Roman" w:hAnsi="Times New Roman" w:cs="Times New Roman"/>
          <w:sz w:val="24"/>
          <w:szCs w:val="24"/>
          <w:lang w:bidi="ru-RU"/>
        </w:rPr>
        <w:t>лей</w:t>
      </w:r>
      <w:r w:rsidRPr="004B75AE">
        <w:rPr>
          <w:rFonts w:ascii="Times New Roman" w:hAnsi="Times New Roman" w:cs="Times New Roman"/>
          <w:sz w:val="24"/>
          <w:szCs w:val="24"/>
          <w:lang w:bidi="ru-RU"/>
        </w:rPr>
        <w:t>.;</w:t>
      </w:r>
      <w:proofErr w:type="gramEnd"/>
    </w:p>
    <w:p w:rsidR="004B75AE" w:rsidRPr="004B75AE" w:rsidRDefault="00806E17" w:rsidP="008830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4B75AE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776B86" w:rsidRPr="004B75AE">
        <w:rPr>
          <w:rFonts w:ascii="Times New Roman" w:hAnsi="Times New Roman" w:cs="Times New Roman"/>
          <w:sz w:val="24"/>
          <w:szCs w:val="24"/>
          <w:lang w:bidi="ru-RU"/>
        </w:rPr>
        <w:t>общий объем расходов местного бюджета в 2026г.  сумме 63 761,7 тыс. руб</w:t>
      </w:r>
      <w:r w:rsidRPr="004B75AE">
        <w:rPr>
          <w:rFonts w:ascii="Times New Roman" w:hAnsi="Times New Roman" w:cs="Times New Roman"/>
          <w:sz w:val="24"/>
          <w:szCs w:val="24"/>
          <w:lang w:bidi="ru-RU"/>
        </w:rPr>
        <w:t>лей.</w:t>
      </w:r>
    </w:p>
    <w:p w:rsidR="007B7BEB" w:rsidRPr="007B7BEB" w:rsidRDefault="007B7BEB" w:rsidP="007B7B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1A16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ru-RU"/>
        </w:rPr>
        <w:t>Анализ показал</w:t>
      </w:r>
      <w:r w:rsidRPr="001A1603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, в статье 1 текстовой части Проекта бюджета</w:t>
      </w:r>
      <w:r w:rsidRPr="007B7BEB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</w:t>
      </w:r>
      <w:r w:rsidRPr="007B7BEB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>не установлен</w:t>
      </w:r>
      <w:r w:rsidRPr="007B7BEB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(не указан)</w:t>
      </w:r>
      <w:r w:rsidRPr="001A1603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 xml:space="preserve"> прогнозируемый профицит/дефицит местного бюджета на 2026 год и п</w:t>
      </w:r>
      <w:r w:rsidRPr="007B7BEB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лановый период 2027 и 2028 годы.</w:t>
      </w:r>
    </w:p>
    <w:p w:rsidR="00D73CAA" w:rsidRPr="004B75AE" w:rsidRDefault="00D73CAA" w:rsidP="0092743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>Анализ доходов и расходов проекта Решения о бю</w:t>
      </w:r>
      <w:r w:rsidR="00927435"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>джете городского поселения «Посё</w:t>
      </w:r>
      <w:r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лок </w:t>
      </w:r>
      <w:r w:rsidR="00927435"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Серебряный Бор</w:t>
      </w:r>
      <w:r w:rsidR="00CD5DD5"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>» Нерюнгринского р</w:t>
      </w:r>
      <w:r w:rsidR="004B75AE"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>айона на 2026</w:t>
      </w:r>
      <w:r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 на основании  оценки ожидаемого исполнения бюджета</w:t>
      </w:r>
      <w:r w:rsidR="006B275C"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образования городское поселение</w:t>
      </w:r>
      <w:r w:rsidR="00927435"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«Посё</w:t>
      </w:r>
      <w:r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лок </w:t>
      </w:r>
      <w:r w:rsidR="006B275C"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Серебряный Бор</w:t>
      </w:r>
      <w:r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r w:rsidR="004B75AE"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Нерюнгринского района </w:t>
      </w:r>
      <w:r w:rsidR="00CD5DD5"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6B275C" w:rsidRPr="004B75AE">
        <w:rPr>
          <w:rFonts w:ascii="Times New Roman" w:eastAsiaTheme="minorHAnsi" w:hAnsi="Times New Roman" w:cs="Times New Roman"/>
          <w:sz w:val="24"/>
          <w:szCs w:val="24"/>
          <w:lang w:eastAsia="en-US"/>
        </w:rPr>
        <w:t>а текущий финансовый год.</w:t>
      </w:r>
    </w:p>
    <w:p w:rsidR="00D73CAA" w:rsidRDefault="00D73CAA" w:rsidP="00FD683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62B">
        <w:rPr>
          <w:rFonts w:ascii="Times New Roman" w:hAnsi="Times New Roman" w:cs="Times New Roman"/>
          <w:sz w:val="24"/>
          <w:szCs w:val="24"/>
        </w:rPr>
        <w:t>Основные показатели проекта Решения о бю</w:t>
      </w:r>
      <w:r w:rsidR="006C13CA" w:rsidRPr="0019662B">
        <w:rPr>
          <w:rFonts w:ascii="Times New Roman" w:hAnsi="Times New Roman" w:cs="Times New Roman"/>
          <w:sz w:val="24"/>
          <w:szCs w:val="24"/>
        </w:rPr>
        <w:t>джете городского поселения «Посё</w:t>
      </w:r>
      <w:r w:rsidRPr="0019662B">
        <w:rPr>
          <w:rFonts w:ascii="Times New Roman" w:hAnsi="Times New Roman" w:cs="Times New Roman"/>
          <w:sz w:val="24"/>
          <w:szCs w:val="24"/>
        </w:rPr>
        <w:t xml:space="preserve">лок </w:t>
      </w:r>
      <w:r w:rsidR="006C13CA" w:rsidRPr="0019662B">
        <w:rPr>
          <w:rFonts w:ascii="Times New Roman" w:hAnsi="Times New Roman" w:cs="Times New Roman"/>
          <w:sz w:val="24"/>
          <w:szCs w:val="24"/>
        </w:rPr>
        <w:t>Серебряный Бор</w:t>
      </w:r>
      <w:r w:rsidR="00084664" w:rsidRPr="0019662B">
        <w:rPr>
          <w:rFonts w:ascii="Times New Roman" w:hAnsi="Times New Roman" w:cs="Times New Roman"/>
          <w:sz w:val="24"/>
          <w:szCs w:val="24"/>
        </w:rPr>
        <w:t>» Нерюнгринского района на 2026</w:t>
      </w:r>
      <w:r w:rsidRPr="0019662B">
        <w:rPr>
          <w:rFonts w:ascii="Times New Roman" w:hAnsi="Times New Roman" w:cs="Times New Roman"/>
          <w:sz w:val="24"/>
          <w:szCs w:val="24"/>
        </w:rPr>
        <w:t xml:space="preserve"> год, представленные для экспертизы в Контрольно-счетную палату муниципального </w:t>
      </w:r>
      <w:r w:rsidR="00691EFC" w:rsidRPr="0019662B">
        <w:rPr>
          <w:rFonts w:ascii="Times New Roman" w:hAnsi="Times New Roman" w:cs="Times New Roman"/>
          <w:sz w:val="24"/>
          <w:szCs w:val="24"/>
        </w:rPr>
        <w:t>района</w:t>
      </w:r>
      <w:r w:rsidRPr="0019662B">
        <w:rPr>
          <w:rFonts w:ascii="Times New Roman" w:hAnsi="Times New Roman" w:cs="Times New Roman"/>
          <w:sz w:val="24"/>
          <w:szCs w:val="24"/>
        </w:rPr>
        <w:t xml:space="preserve"> «Нерюнгрински</w:t>
      </w:r>
      <w:r w:rsidR="00FD6835">
        <w:rPr>
          <w:rFonts w:ascii="Times New Roman" w:hAnsi="Times New Roman" w:cs="Times New Roman"/>
          <w:sz w:val="24"/>
          <w:szCs w:val="24"/>
        </w:rPr>
        <w:t>й район», приведены в  таблице:</w:t>
      </w:r>
    </w:p>
    <w:p w:rsidR="00FD6835" w:rsidRPr="00FD6835" w:rsidRDefault="00FD6835" w:rsidP="00FD683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134"/>
        <w:gridCol w:w="993"/>
        <w:gridCol w:w="1134"/>
        <w:gridCol w:w="850"/>
        <w:gridCol w:w="1134"/>
        <w:gridCol w:w="1276"/>
      </w:tblGrid>
      <w:tr w:rsidR="00A83AB7" w:rsidRPr="00A73E80" w:rsidTr="00CC2736">
        <w:trPr>
          <w:trHeight w:val="28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CAA" w:rsidRPr="00C159F7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59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C159F7" w:rsidRDefault="0019662B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59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D73CAA" w:rsidRPr="00C159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 (ожидаемое)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332803" w:rsidRDefault="0019662B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2026</w:t>
            </w:r>
            <w:r w:rsidR="00D73CAA" w:rsidRPr="0033280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 год (проект)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1751DA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Отклонения </w:t>
            </w:r>
          </w:p>
        </w:tc>
      </w:tr>
      <w:tr w:rsidR="00A83AB7" w:rsidRPr="00A73E80" w:rsidTr="00CC2736">
        <w:trPr>
          <w:trHeight w:val="888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A" w:rsidRPr="00C159F7" w:rsidRDefault="00D73CAA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C159F7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15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C159F7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15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  <w:proofErr w:type="gramStart"/>
            <w:r w:rsidRPr="00C15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E46B27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E46B27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E46B27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E46B27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</w:rPr>
              <w:t>удельный вес</w:t>
            </w:r>
            <w:proofErr w:type="gramStart"/>
            <w:r w:rsidRPr="00E46B27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1751DA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751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4 - гр. 2) тыс.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1751DA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751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5 - гр. 3) удельный вес</w:t>
            </w:r>
            <w:proofErr w:type="gramStart"/>
            <w:r w:rsidRPr="001751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A83AB7" w:rsidRPr="00A73E80" w:rsidTr="00CC2736">
        <w:trPr>
          <w:trHeight w:val="21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CAA" w:rsidRPr="00C159F7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159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C159F7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159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C159F7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159F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E46B27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E46B27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E46B27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E46B27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1751DA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75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CAA" w:rsidRPr="001751DA" w:rsidRDefault="00D73CA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751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A83AB7" w:rsidRPr="00A73E80" w:rsidTr="00CD5DD5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CAA" w:rsidRPr="00C159F7" w:rsidRDefault="00D73CAA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59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C159F7" w:rsidRDefault="00FD6835" w:rsidP="00CC2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80 716,8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C159F7" w:rsidRDefault="00CD5DD5" w:rsidP="00CC2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9C19E4" w:rsidP="00CC273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63 761,7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CD5DD5" w:rsidP="00CC273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E50A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5B5F9B" w:rsidP="00CC273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-16 955,1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526B2C" w:rsidP="00CC2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50AD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0,0</w:t>
            </w:r>
          </w:p>
        </w:tc>
      </w:tr>
      <w:tr w:rsidR="00A83AB7" w:rsidRPr="00A73E80" w:rsidTr="00C159F7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CAA" w:rsidRPr="00C159F7" w:rsidRDefault="00D73CAA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F7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C159F7" w:rsidRDefault="007862D6" w:rsidP="00115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F7">
              <w:rPr>
                <w:rFonts w:ascii="Times New Roman" w:hAnsi="Times New Roman" w:cs="Times New Roman"/>
                <w:sz w:val="20"/>
                <w:szCs w:val="20"/>
              </w:rPr>
              <w:t>58 022,9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C159F7" w:rsidRDefault="00C159F7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F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FC11C0" w:rsidP="00CC273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62 239,2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5B1410" w:rsidP="00CC273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5B5F9B" w:rsidP="00C8787D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4 216,3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275678" w:rsidP="00CC273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25,7</w:t>
            </w:r>
          </w:p>
        </w:tc>
      </w:tr>
      <w:tr w:rsidR="00A83AB7" w:rsidRPr="00A73E80" w:rsidTr="00CD5DD5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CAA" w:rsidRPr="00C159F7" w:rsidRDefault="00D73CAA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9F7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C159F7" w:rsidRDefault="007862D6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F7">
              <w:rPr>
                <w:rFonts w:ascii="Times New Roman" w:hAnsi="Times New Roman" w:cs="Times New Roman"/>
                <w:sz w:val="20"/>
                <w:szCs w:val="20"/>
              </w:rPr>
              <w:t>22 693,9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C159F7" w:rsidRDefault="005F5759" w:rsidP="00C1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9F7" w:rsidRPr="00C159F7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FC11C0" w:rsidP="00CC273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1 522,5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5B5F9B" w:rsidP="00CC273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275678" w:rsidP="00CC273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-21 171,4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E50ADA" w:rsidRDefault="00275678" w:rsidP="00CC273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-25,7</w:t>
            </w:r>
          </w:p>
        </w:tc>
      </w:tr>
      <w:tr w:rsidR="00A83AB7" w:rsidRPr="00A73E80" w:rsidTr="00CD5DD5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CAA" w:rsidRPr="000013A4" w:rsidRDefault="00D73CAA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1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BF6F1E" w:rsidRDefault="00BF6F1E" w:rsidP="00CC2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90 440,0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BF6F1E" w:rsidRDefault="00115429" w:rsidP="00CC2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BF6F1E" w:rsidRDefault="009F7AF4" w:rsidP="00E61E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  <w:r w:rsidR="00E61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761,</w:t>
            </w:r>
            <w:r w:rsidR="00421D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BF6F1E" w:rsidRDefault="00CD5DD5" w:rsidP="00CC2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F74705" w:rsidRDefault="00BF6F1E" w:rsidP="00421D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4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421D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26 678,3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F74705" w:rsidRDefault="00526B2C" w:rsidP="00CC2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4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A83AB7" w:rsidRPr="00A73E80" w:rsidTr="00CD5DD5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CAA" w:rsidRPr="000013A4" w:rsidRDefault="00D73CAA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13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(Дефицит/ Профицит)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9F7AF4" w:rsidRDefault="00F74705" w:rsidP="005F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747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-9 723,2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F74705" w:rsidRDefault="00115429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47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F74705" w:rsidRDefault="00E46B27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47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F74705" w:rsidRDefault="00CD5DD5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47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F74705" w:rsidRDefault="000013A4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9 723,2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CAA" w:rsidRPr="00F74705" w:rsidRDefault="00115429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47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</w:tbl>
    <w:p w:rsidR="00A11BBC" w:rsidRPr="00A73E80" w:rsidRDefault="00A11BBC" w:rsidP="00A11B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11BBC" w:rsidRPr="005B43CF" w:rsidRDefault="00A11BBC" w:rsidP="00A11B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43CF">
        <w:rPr>
          <w:rFonts w:ascii="Times New Roman" w:hAnsi="Times New Roman" w:cs="Times New Roman"/>
          <w:sz w:val="24"/>
          <w:szCs w:val="24"/>
        </w:rPr>
        <w:t>Анализ ожидаемого исполнения доходной части бюджета г</w:t>
      </w:r>
      <w:r w:rsidRPr="005B43CF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«Поселок Серебряный Бор» Нерюнгринского района</w:t>
      </w:r>
      <w:r w:rsidRPr="005B43CF">
        <w:rPr>
          <w:rFonts w:ascii="Times New Roman" w:hAnsi="Times New Roman" w:cs="Times New Roman"/>
          <w:sz w:val="24"/>
          <w:szCs w:val="24"/>
        </w:rPr>
        <w:t xml:space="preserve"> за 202</w:t>
      </w:r>
      <w:r w:rsidR="00275678" w:rsidRPr="005B43CF">
        <w:rPr>
          <w:rFonts w:ascii="Times New Roman" w:hAnsi="Times New Roman" w:cs="Times New Roman"/>
          <w:sz w:val="24"/>
          <w:szCs w:val="24"/>
        </w:rPr>
        <w:t>5</w:t>
      </w:r>
      <w:r w:rsidRPr="005B43CF">
        <w:rPr>
          <w:rFonts w:ascii="Times New Roman" w:hAnsi="Times New Roman" w:cs="Times New Roman"/>
          <w:sz w:val="24"/>
          <w:szCs w:val="24"/>
        </w:rPr>
        <w:t xml:space="preserve"> год показал, что  безвозмездные поступления (дотации, субсидии, субвенции и межбюджетные трансферты) составили </w:t>
      </w:r>
      <w:r w:rsidR="006B286C" w:rsidRPr="005B43CF">
        <w:rPr>
          <w:rFonts w:ascii="Times New Roman" w:hAnsi="Times New Roman" w:cs="Times New Roman"/>
          <w:sz w:val="24"/>
          <w:szCs w:val="24"/>
        </w:rPr>
        <w:t>28,1</w:t>
      </w:r>
      <w:r w:rsidRPr="005B43CF">
        <w:rPr>
          <w:rFonts w:ascii="Times New Roman" w:hAnsi="Times New Roman" w:cs="Times New Roman"/>
          <w:sz w:val="24"/>
          <w:szCs w:val="24"/>
        </w:rPr>
        <w:t>% от общей суммы доходов. Данное обстоятельство свидетельствует о</w:t>
      </w:r>
      <w:r w:rsidR="006B286C" w:rsidRPr="005B43CF">
        <w:rPr>
          <w:rFonts w:ascii="Times New Roman" w:hAnsi="Times New Roman" w:cs="Times New Roman"/>
          <w:sz w:val="24"/>
          <w:szCs w:val="24"/>
        </w:rPr>
        <w:t xml:space="preserve"> </w:t>
      </w:r>
      <w:r w:rsidR="00D43462" w:rsidRPr="005B43CF">
        <w:rPr>
          <w:rFonts w:ascii="Times New Roman" w:hAnsi="Times New Roman" w:cs="Times New Roman"/>
          <w:sz w:val="24"/>
          <w:szCs w:val="24"/>
        </w:rPr>
        <w:t>снижении</w:t>
      </w:r>
      <w:r w:rsidRPr="005B43CF">
        <w:rPr>
          <w:rFonts w:ascii="Times New Roman" w:hAnsi="Times New Roman" w:cs="Times New Roman"/>
          <w:sz w:val="24"/>
          <w:szCs w:val="24"/>
        </w:rPr>
        <w:t xml:space="preserve"> зависимости бюджета г</w:t>
      </w:r>
      <w:r w:rsidRPr="005B43CF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«Поселок Серебряный Бор» Нерюнгринского района</w:t>
      </w:r>
      <w:r w:rsidRPr="005B43CF">
        <w:rPr>
          <w:rFonts w:ascii="Times New Roman" w:hAnsi="Times New Roman" w:cs="Times New Roman"/>
          <w:sz w:val="24"/>
          <w:szCs w:val="24"/>
        </w:rPr>
        <w:t xml:space="preserve"> от финансовой помощи вышестоящего бюджета.</w:t>
      </w:r>
    </w:p>
    <w:p w:rsidR="00377A14" w:rsidRPr="007A7FD3" w:rsidRDefault="00377A14" w:rsidP="00377A1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В 2026 году доходная часть бюджета г</w:t>
      </w:r>
      <w:r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Серебряный Бор</w:t>
      </w:r>
      <w:r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Нерюнгринского района представлена собственными доходами </w:t>
      </w:r>
      <w:r w:rsidR="005B43CF">
        <w:rPr>
          <w:rFonts w:ascii="Times New Roman" w:hAnsi="Times New Roman" w:cs="Times New Roman"/>
          <w:sz w:val="24"/>
          <w:szCs w:val="24"/>
          <w:shd w:val="clear" w:color="auto" w:fill="FFFFFF"/>
        </w:rPr>
        <w:t>97,6</w:t>
      </w:r>
      <w:r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%, </w:t>
      </w:r>
      <w:r w:rsidR="005B4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безвозмездные поступления </w:t>
      </w:r>
      <w:r w:rsidR="003E0E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составили 2,4%.</w:t>
      </w:r>
    </w:p>
    <w:p w:rsidR="00407B6F" w:rsidRPr="003E0EE4" w:rsidRDefault="00A313CA" w:rsidP="00A11B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3E0EE4">
        <w:rPr>
          <w:rFonts w:ascii="Times New Roman" w:hAnsi="Times New Roman" w:cs="Times New Roman"/>
          <w:sz w:val="24"/>
          <w:szCs w:val="24"/>
        </w:rPr>
        <w:t>Следует отметить, что доходная часть бюджета городского поселения «Пос</w:t>
      </w:r>
      <w:r w:rsidR="009A2577" w:rsidRPr="003E0EE4">
        <w:rPr>
          <w:rFonts w:ascii="Times New Roman" w:hAnsi="Times New Roman" w:cs="Times New Roman"/>
          <w:sz w:val="24"/>
          <w:szCs w:val="24"/>
        </w:rPr>
        <w:t>ё</w:t>
      </w:r>
      <w:r w:rsidRPr="003E0EE4">
        <w:rPr>
          <w:rFonts w:ascii="Times New Roman" w:hAnsi="Times New Roman" w:cs="Times New Roman"/>
          <w:sz w:val="24"/>
          <w:szCs w:val="24"/>
        </w:rPr>
        <w:t>лок Серебряный Б</w:t>
      </w:r>
      <w:r w:rsidR="00875840" w:rsidRPr="003E0EE4">
        <w:rPr>
          <w:rFonts w:ascii="Times New Roman" w:hAnsi="Times New Roman" w:cs="Times New Roman"/>
          <w:sz w:val="24"/>
          <w:szCs w:val="24"/>
        </w:rPr>
        <w:t>о</w:t>
      </w:r>
      <w:r w:rsidR="00115429" w:rsidRPr="003E0EE4">
        <w:rPr>
          <w:rFonts w:ascii="Times New Roman" w:hAnsi="Times New Roman" w:cs="Times New Roman"/>
          <w:sz w:val="24"/>
          <w:szCs w:val="24"/>
        </w:rPr>
        <w:t>р» Нерюнгринского района</w:t>
      </w:r>
      <w:r w:rsidR="00090AA1" w:rsidRPr="003E0EE4">
        <w:rPr>
          <w:rFonts w:ascii="Times New Roman" w:hAnsi="Times New Roman" w:cs="Times New Roman"/>
          <w:sz w:val="24"/>
          <w:szCs w:val="24"/>
        </w:rPr>
        <w:t xml:space="preserve"> на 202</w:t>
      </w:r>
      <w:r w:rsidR="003E0EE4" w:rsidRPr="003E0EE4">
        <w:rPr>
          <w:rFonts w:ascii="Times New Roman" w:hAnsi="Times New Roman" w:cs="Times New Roman"/>
          <w:sz w:val="24"/>
          <w:szCs w:val="24"/>
        </w:rPr>
        <w:t>6</w:t>
      </w:r>
      <w:r w:rsidRPr="003E0EE4">
        <w:rPr>
          <w:rFonts w:ascii="Times New Roman" w:hAnsi="Times New Roman" w:cs="Times New Roman"/>
          <w:sz w:val="24"/>
          <w:szCs w:val="24"/>
        </w:rPr>
        <w:t xml:space="preserve"> год, формируемая за счет безвозмездных поступлений (дотаций, субсидий и субвенций)</w:t>
      </w:r>
      <w:r w:rsidR="00325192" w:rsidRPr="003E0EE4">
        <w:rPr>
          <w:rFonts w:ascii="Times New Roman" w:hAnsi="Times New Roman" w:cs="Times New Roman"/>
          <w:sz w:val="24"/>
          <w:szCs w:val="24"/>
        </w:rPr>
        <w:t>,</w:t>
      </w:r>
      <w:r w:rsidRPr="003E0EE4">
        <w:rPr>
          <w:rFonts w:ascii="Times New Roman" w:hAnsi="Times New Roman" w:cs="Times New Roman"/>
          <w:sz w:val="24"/>
          <w:szCs w:val="24"/>
        </w:rPr>
        <w:t xml:space="preserve"> а также межбюджетных трансфертов, будет изменена в процессе публичных слушаний в связи с отсутствием</w:t>
      </w:r>
      <w:r w:rsidR="00A11BBC" w:rsidRPr="003E0EE4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3E0EE4">
        <w:rPr>
          <w:rFonts w:ascii="Times New Roman" w:hAnsi="Times New Roman" w:cs="Times New Roman"/>
          <w:sz w:val="24"/>
          <w:szCs w:val="24"/>
        </w:rPr>
        <w:t xml:space="preserve"> в настоящее время</w:t>
      </w:r>
      <w:r w:rsidR="00115429" w:rsidRPr="003E0EE4">
        <w:rPr>
          <w:rFonts w:ascii="Times New Roman" w:hAnsi="Times New Roman" w:cs="Times New Roman"/>
          <w:sz w:val="24"/>
          <w:szCs w:val="24"/>
        </w:rPr>
        <w:t xml:space="preserve"> </w:t>
      </w:r>
      <w:r w:rsidRPr="003E0EE4">
        <w:rPr>
          <w:rFonts w:ascii="Times New Roman" w:hAnsi="Times New Roman" w:cs="Times New Roman"/>
          <w:sz w:val="24"/>
          <w:szCs w:val="24"/>
        </w:rPr>
        <w:t xml:space="preserve">данных по объему дотаций, субсидий, субвенций и иных межбюджетных трансфертов. </w:t>
      </w:r>
      <w:proofErr w:type="gramEnd"/>
    </w:p>
    <w:p w:rsidR="00A313CA" w:rsidRPr="00A009BD" w:rsidRDefault="00A313CA" w:rsidP="009547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009BD">
        <w:rPr>
          <w:rFonts w:ascii="Times New Roman" w:hAnsi="Times New Roman" w:cs="Times New Roman"/>
          <w:sz w:val="24"/>
          <w:szCs w:val="24"/>
        </w:rPr>
        <w:t>Таким о</w:t>
      </w:r>
      <w:r w:rsidR="00875840" w:rsidRPr="00A009BD">
        <w:rPr>
          <w:rFonts w:ascii="Times New Roman" w:hAnsi="Times New Roman" w:cs="Times New Roman"/>
          <w:sz w:val="24"/>
          <w:szCs w:val="24"/>
        </w:rPr>
        <w:t>б</w:t>
      </w:r>
      <w:r w:rsidR="00407B6F" w:rsidRPr="00A009BD">
        <w:rPr>
          <w:rFonts w:ascii="Times New Roman" w:hAnsi="Times New Roman" w:cs="Times New Roman"/>
          <w:sz w:val="24"/>
          <w:szCs w:val="24"/>
        </w:rPr>
        <w:t>разом, в П</w:t>
      </w:r>
      <w:r w:rsidR="00A11BBC" w:rsidRPr="00A009BD">
        <w:rPr>
          <w:rFonts w:ascii="Times New Roman" w:hAnsi="Times New Roman" w:cs="Times New Roman"/>
          <w:sz w:val="24"/>
          <w:szCs w:val="24"/>
        </w:rPr>
        <w:t>роекте бюджета на 202</w:t>
      </w:r>
      <w:r w:rsidR="003E0EE4" w:rsidRPr="00A009BD">
        <w:rPr>
          <w:rFonts w:ascii="Times New Roman" w:hAnsi="Times New Roman" w:cs="Times New Roman"/>
          <w:sz w:val="24"/>
          <w:szCs w:val="24"/>
        </w:rPr>
        <w:t>6</w:t>
      </w:r>
      <w:r w:rsidRPr="00A009BD">
        <w:rPr>
          <w:rFonts w:ascii="Times New Roman" w:hAnsi="Times New Roman" w:cs="Times New Roman"/>
          <w:sz w:val="24"/>
          <w:szCs w:val="24"/>
        </w:rPr>
        <w:t xml:space="preserve"> год устанавливаются собственные доходы бю</w:t>
      </w:r>
      <w:r w:rsidR="003F6448" w:rsidRPr="00A009BD">
        <w:rPr>
          <w:rFonts w:ascii="Times New Roman" w:hAnsi="Times New Roman" w:cs="Times New Roman"/>
          <w:sz w:val="24"/>
          <w:szCs w:val="24"/>
        </w:rPr>
        <w:t>джета городского поселения «Посё</w:t>
      </w:r>
      <w:r w:rsidRPr="00A009BD">
        <w:rPr>
          <w:rFonts w:ascii="Times New Roman" w:hAnsi="Times New Roman" w:cs="Times New Roman"/>
          <w:sz w:val="24"/>
          <w:szCs w:val="24"/>
        </w:rPr>
        <w:t>лок Серебряный Бор» Нерюнгринского района</w:t>
      </w:r>
      <w:r w:rsidR="003F6448" w:rsidRPr="00A009BD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A6668" w:rsidRPr="00A009BD">
        <w:rPr>
          <w:rFonts w:ascii="Times New Roman" w:hAnsi="Times New Roman" w:cs="Times New Roman"/>
          <w:sz w:val="24"/>
          <w:szCs w:val="24"/>
        </w:rPr>
        <w:t xml:space="preserve"> 62 239,2 тыс. рублей </w:t>
      </w:r>
      <w:r w:rsidRPr="00A009BD">
        <w:rPr>
          <w:rFonts w:ascii="Times New Roman" w:hAnsi="Times New Roman" w:cs="Times New Roman"/>
          <w:sz w:val="24"/>
          <w:szCs w:val="24"/>
        </w:rPr>
        <w:t xml:space="preserve">и </w:t>
      </w:r>
      <w:r w:rsidR="003F6448" w:rsidRPr="00A009BD">
        <w:rPr>
          <w:rFonts w:ascii="Times New Roman" w:hAnsi="Times New Roman" w:cs="Times New Roman"/>
          <w:sz w:val="24"/>
          <w:szCs w:val="24"/>
        </w:rPr>
        <w:t>субвенции бюджетам</w:t>
      </w:r>
      <w:r w:rsidR="00407B6F" w:rsidRPr="00A009BD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 и муниципальных образований в сумме </w:t>
      </w:r>
      <w:r w:rsidR="00EE198E" w:rsidRPr="00A009BD">
        <w:rPr>
          <w:rFonts w:ascii="Times New Roman" w:hAnsi="Times New Roman" w:cs="Times New Roman"/>
          <w:sz w:val="24"/>
          <w:szCs w:val="24"/>
        </w:rPr>
        <w:t>1 552,5</w:t>
      </w:r>
      <w:r w:rsidR="00A11BBC" w:rsidRPr="00A009B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576C8" w:rsidRPr="00A009BD">
        <w:rPr>
          <w:rFonts w:ascii="Times New Roman" w:hAnsi="Times New Roman" w:cs="Times New Roman"/>
          <w:sz w:val="24"/>
          <w:szCs w:val="24"/>
        </w:rPr>
        <w:t>.</w:t>
      </w:r>
    </w:p>
    <w:p w:rsidR="00A11BBC" w:rsidRPr="00A009BD" w:rsidRDefault="00A009BD" w:rsidP="00A11BB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9BD">
        <w:rPr>
          <w:rFonts w:ascii="Times New Roman" w:hAnsi="Times New Roman" w:cs="Times New Roman"/>
          <w:sz w:val="24"/>
          <w:szCs w:val="24"/>
        </w:rPr>
        <w:t>Общий объем доходов в 2026</w:t>
      </w:r>
      <w:r w:rsidR="00A11BBC" w:rsidRPr="00A009BD">
        <w:rPr>
          <w:rFonts w:ascii="Times New Roman" w:hAnsi="Times New Roman" w:cs="Times New Roman"/>
          <w:sz w:val="24"/>
          <w:szCs w:val="24"/>
        </w:rPr>
        <w:t xml:space="preserve"> году пл</w:t>
      </w:r>
      <w:r w:rsidR="00E71F00" w:rsidRPr="00A009BD">
        <w:rPr>
          <w:rFonts w:ascii="Times New Roman" w:hAnsi="Times New Roman" w:cs="Times New Roman"/>
          <w:sz w:val="24"/>
          <w:szCs w:val="24"/>
        </w:rPr>
        <w:t xml:space="preserve">анируется в размере  </w:t>
      </w:r>
      <w:r w:rsidRPr="00A009BD">
        <w:rPr>
          <w:rFonts w:ascii="Times New Roman" w:hAnsi="Times New Roman" w:cs="Times New Roman"/>
          <w:sz w:val="24"/>
          <w:szCs w:val="24"/>
        </w:rPr>
        <w:t>63 761,7</w:t>
      </w:r>
      <w:r w:rsidR="00A11BBC" w:rsidRPr="00A009BD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F45210" w:rsidRPr="00A009BD">
        <w:rPr>
          <w:rFonts w:ascii="Times New Roman" w:hAnsi="Times New Roman" w:cs="Times New Roman"/>
          <w:sz w:val="24"/>
          <w:szCs w:val="24"/>
        </w:rPr>
        <w:t>ниже</w:t>
      </w:r>
      <w:r w:rsidR="00A11BBC" w:rsidRPr="00A009BD">
        <w:rPr>
          <w:rFonts w:ascii="Times New Roman" w:hAnsi="Times New Roman" w:cs="Times New Roman"/>
          <w:sz w:val="24"/>
          <w:szCs w:val="24"/>
        </w:rPr>
        <w:t xml:space="preserve"> уровня ожида</w:t>
      </w:r>
      <w:r w:rsidRPr="00A009BD">
        <w:rPr>
          <w:rFonts w:ascii="Times New Roman" w:hAnsi="Times New Roman" w:cs="Times New Roman"/>
          <w:sz w:val="24"/>
          <w:szCs w:val="24"/>
        </w:rPr>
        <w:t>емого исполнения доходов за 2025</w:t>
      </w:r>
      <w:r w:rsidR="00A11BBC" w:rsidRPr="00A009BD">
        <w:rPr>
          <w:rFonts w:ascii="Times New Roman" w:hAnsi="Times New Roman" w:cs="Times New Roman"/>
          <w:sz w:val="24"/>
          <w:szCs w:val="24"/>
        </w:rPr>
        <w:t xml:space="preserve"> год на </w:t>
      </w:r>
      <w:r w:rsidRPr="00A009BD">
        <w:rPr>
          <w:rFonts w:ascii="Times New Roman" w:hAnsi="Times New Roman" w:cs="Times New Roman"/>
          <w:sz w:val="24"/>
          <w:szCs w:val="24"/>
        </w:rPr>
        <w:t>16 955,1</w:t>
      </w:r>
      <w:r w:rsidR="000C1A50" w:rsidRPr="00A009BD">
        <w:rPr>
          <w:rFonts w:ascii="Times New Roman" w:hAnsi="Times New Roman" w:cs="Times New Roman"/>
          <w:sz w:val="24"/>
          <w:szCs w:val="24"/>
        </w:rPr>
        <w:t xml:space="preserve"> </w:t>
      </w:r>
      <w:r w:rsidR="00A11BBC" w:rsidRPr="00A009BD">
        <w:rPr>
          <w:rFonts w:ascii="Times New Roman" w:hAnsi="Times New Roman" w:cs="Times New Roman"/>
          <w:sz w:val="24"/>
          <w:szCs w:val="24"/>
        </w:rPr>
        <w:t xml:space="preserve">тыс. рублей.  </w:t>
      </w:r>
    </w:p>
    <w:p w:rsidR="00A11BBC" w:rsidRPr="00A009BD" w:rsidRDefault="000C2565" w:rsidP="00A11BB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3A4">
        <w:rPr>
          <w:rFonts w:ascii="Times New Roman" w:hAnsi="Times New Roman" w:cs="Times New Roman"/>
          <w:sz w:val="24"/>
          <w:szCs w:val="24"/>
        </w:rPr>
        <w:t>Расходы бюджета на 2026</w:t>
      </w:r>
      <w:r w:rsidR="00A11BBC" w:rsidRPr="000013A4">
        <w:rPr>
          <w:rFonts w:ascii="Times New Roman" w:hAnsi="Times New Roman" w:cs="Times New Roman"/>
          <w:sz w:val="24"/>
          <w:szCs w:val="24"/>
        </w:rPr>
        <w:t xml:space="preserve"> год планируются меньше </w:t>
      </w:r>
      <w:r w:rsidRPr="000013A4">
        <w:rPr>
          <w:rFonts w:ascii="Times New Roman" w:hAnsi="Times New Roman" w:cs="Times New Roman"/>
          <w:sz w:val="24"/>
          <w:szCs w:val="24"/>
        </w:rPr>
        <w:t>ожидаемого  исполнения      2025</w:t>
      </w:r>
      <w:r w:rsidR="00A11BBC" w:rsidRPr="000013A4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013A4" w:rsidRPr="000013A4">
        <w:rPr>
          <w:rFonts w:ascii="Times New Roman" w:hAnsi="Times New Roman" w:cs="Times New Roman"/>
          <w:bCs/>
          <w:sz w:val="24"/>
          <w:szCs w:val="24"/>
        </w:rPr>
        <w:t>26 678,3</w:t>
      </w:r>
      <w:r w:rsidR="00A11BBC" w:rsidRPr="00001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BBC" w:rsidRPr="000013A4">
        <w:rPr>
          <w:rFonts w:ascii="Times New Roman" w:hAnsi="Times New Roman" w:cs="Times New Roman"/>
          <w:sz w:val="24"/>
          <w:szCs w:val="24"/>
        </w:rPr>
        <w:t xml:space="preserve">тыс. рублей  и составят </w:t>
      </w:r>
      <w:r w:rsidRPr="000013A4">
        <w:rPr>
          <w:rFonts w:ascii="Times New Roman" w:hAnsi="Times New Roman" w:cs="Times New Roman"/>
          <w:sz w:val="24"/>
          <w:szCs w:val="24"/>
        </w:rPr>
        <w:t>63 761,7 тыс</w:t>
      </w:r>
      <w:r w:rsidR="00A11BBC" w:rsidRPr="000013A4">
        <w:rPr>
          <w:rFonts w:ascii="Times New Roman" w:hAnsi="Times New Roman" w:cs="Times New Roman"/>
          <w:sz w:val="24"/>
          <w:szCs w:val="24"/>
        </w:rPr>
        <w:t>. рублей.</w:t>
      </w:r>
    </w:p>
    <w:p w:rsidR="00E71F00" w:rsidRPr="00F2159B" w:rsidRDefault="00A11BBC" w:rsidP="00F4521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59B">
        <w:rPr>
          <w:rFonts w:ascii="Times New Roman" w:hAnsi="Times New Roman" w:cs="Times New Roman"/>
          <w:sz w:val="24"/>
          <w:szCs w:val="24"/>
        </w:rPr>
        <w:t>Ожид</w:t>
      </w:r>
      <w:r w:rsidR="000C2565" w:rsidRPr="00F2159B">
        <w:rPr>
          <w:rFonts w:ascii="Times New Roman" w:hAnsi="Times New Roman" w:cs="Times New Roman"/>
          <w:sz w:val="24"/>
          <w:szCs w:val="24"/>
        </w:rPr>
        <w:t>аемое исполнение бюджета за 2025</w:t>
      </w:r>
      <w:r w:rsidRPr="00F2159B">
        <w:rPr>
          <w:rFonts w:ascii="Times New Roman" w:hAnsi="Times New Roman" w:cs="Times New Roman"/>
          <w:sz w:val="24"/>
          <w:szCs w:val="24"/>
        </w:rPr>
        <w:t xml:space="preserve"> год предполагает наличие </w:t>
      </w:r>
      <w:r w:rsidR="00E50ADA" w:rsidRPr="00F2159B">
        <w:rPr>
          <w:rFonts w:ascii="Times New Roman" w:hAnsi="Times New Roman" w:cs="Times New Roman"/>
          <w:sz w:val="24"/>
          <w:szCs w:val="24"/>
        </w:rPr>
        <w:t>профицита</w:t>
      </w:r>
      <w:r w:rsidRPr="00F2159B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F2159B" w:rsidRPr="00F2159B">
        <w:rPr>
          <w:rFonts w:ascii="Times New Roman" w:eastAsia="Times New Roman" w:hAnsi="Times New Roman" w:cs="Times New Roman"/>
          <w:bCs/>
          <w:sz w:val="24"/>
          <w:szCs w:val="24"/>
        </w:rPr>
        <w:t>9 723,2</w:t>
      </w:r>
      <w:r w:rsidRPr="00F215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159B">
        <w:rPr>
          <w:rFonts w:ascii="Times New Roman" w:hAnsi="Times New Roman" w:cs="Times New Roman"/>
          <w:sz w:val="24"/>
          <w:szCs w:val="24"/>
        </w:rPr>
        <w:t xml:space="preserve">тыс. рублей. Источниками внутреннего финансирования дефицита </w:t>
      </w:r>
      <w:r w:rsidR="00B556A9" w:rsidRPr="00F2159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F2159B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F45210" w:rsidRPr="00F2159B">
        <w:rPr>
          <w:rFonts w:ascii="Times New Roman" w:hAnsi="Times New Roman" w:cs="Times New Roman"/>
          <w:sz w:val="24"/>
          <w:szCs w:val="24"/>
        </w:rPr>
        <w:t xml:space="preserve">изменение остатков средств на счетах. </w:t>
      </w:r>
    </w:p>
    <w:p w:rsidR="00F45210" w:rsidRPr="00F2159B" w:rsidRDefault="001108B7" w:rsidP="00A313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59B">
        <w:rPr>
          <w:rFonts w:ascii="Times New Roman" w:hAnsi="Times New Roman" w:cs="Times New Roman"/>
          <w:sz w:val="24"/>
          <w:szCs w:val="24"/>
        </w:rPr>
        <w:t>Проект бюджета на 2026</w:t>
      </w:r>
      <w:r w:rsidR="001A6E6D" w:rsidRPr="00F2159B">
        <w:rPr>
          <w:rFonts w:ascii="Times New Roman" w:hAnsi="Times New Roman" w:cs="Times New Roman"/>
          <w:sz w:val="24"/>
          <w:szCs w:val="24"/>
        </w:rPr>
        <w:t xml:space="preserve"> год предполагает отсутствие дефицита.</w:t>
      </w:r>
    </w:p>
    <w:p w:rsidR="00752957" w:rsidRPr="00F2159B" w:rsidRDefault="00752957" w:rsidP="00A313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A313CA" w:rsidRPr="003C3802" w:rsidRDefault="00A313CA" w:rsidP="00A313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59B">
        <w:rPr>
          <w:rFonts w:ascii="Times New Roman" w:hAnsi="Times New Roman" w:cs="Times New Roman"/>
          <w:b/>
          <w:sz w:val="28"/>
          <w:szCs w:val="28"/>
        </w:rPr>
        <w:t>4. Оценка достоверности и полноты отражения доходов в доходной</w:t>
      </w:r>
      <w:r w:rsidRPr="003C3802">
        <w:rPr>
          <w:rFonts w:ascii="Times New Roman" w:hAnsi="Times New Roman" w:cs="Times New Roman"/>
          <w:b/>
          <w:sz w:val="28"/>
          <w:szCs w:val="28"/>
        </w:rPr>
        <w:t xml:space="preserve"> части бю</w:t>
      </w:r>
      <w:r w:rsidR="006B2BFC" w:rsidRPr="003C3802">
        <w:rPr>
          <w:rFonts w:ascii="Times New Roman" w:hAnsi="Times New Roman" w:cs="Times New Roman"/>
          <w:b/>
          <w:sz w:val="28"/>
          <w:szCs w:val="28"/>
        </w:rPr>
        <w:t>джета городского поселения «Посё</w:t>
      </w:r>
      <w:r w:rsidRPr="003C3802">
        <w:rPr>
          <w:rFonts w:ascii="Times New Roman" w:hAnsi="Times New Roman" w:cs="Times New Roman"/>
          <w:b/>
          <w:sz w:val="28"/>
          <w:szCs w:val="28"/>
        </w:rPr>
        <w:t>лок Серебряный Бор» Нерюнгринского района</w:t>
      </w:r>
    </w:p>
    <w:p w:rsidR="006B2BFC" w:rsidRPr="003C3802" w:rsidRDefault="006B2BFC" w:rsidP="00A313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8B5" w:rsidRPr="003C3802" w:rsidRDefault="00A313CA" w:rsidP="00E71F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802">
        <w:rPr>
          <w:rFonts w:ascii="Times New Roman" w:hAnsi="Times New Roman" w:cs="Times New Roman"/>
          <w:sz w:val="24"/>
          <w:szCs w:val="24"/>
        </w:rPr>
        <w:t>Прогнозирование доходов бю</w:t>
      </w:r>
      <w:r w:rsidR="00D73C36" w:rsidRPr="003C3802">
        <w:rPr>
          <w:rFonts w:ascii="Times New Roman" w:hAnsi="Times New Roman" w:cs="Times New Roman"/>
          <w:sz w:val="24"/>
          <w:szCs w:val="24"/>
        </w:rPr>
        <w:t>джета городского поселения «Посё</w:t>
      </w:r>
      <w:r w:rsidRPr="003C3802">
        <w:rPr>
          <w:rFonts w:ascii="Times New Roman" w:hAnsi="Times New Roman" w:cs="Times New Roman"/>
          <w:sz w:val="24"/>
          <w:szCs w:val="24"/>
        </w:rPr>
        <w:t xml:space="preserve">лок Серебряный Бор» Нерюнгринского района осуществлено в соответствии с нормами, утвержденными статьей 174.1 Бюджетного кодекса Российской Федерации. В расчетах учтены нормы </w:t>
      </w:r>
      <w:r w:rsidRPr="003C3802">
        <w:rPr>
          <w:rFonts w:ascii="Times New Roman" w:hAnsi="Times New Roman" w:cs="Times New Roman"/>
          <w:sz w:val="24"/>
          <w:szCs w:val="24"/>
        </w:rPr>
        <w:lastRenderedPageBreak/>
        <w:t xml:space="preserve">действующего законодательства Российской Федерации и Республики Саха (Якутия) с учетом основных направлений налоговой и бюджетной политики, утвержденных </w:t>
      </w:r>
      <w:r w:rsidR="00722A42" w:rsidRPr="003C3802">
        <w:rPr>
          <w:rFonts w:ascii="Times New Roman" w:hAnsi="Times New Roman" w:cs="Times New Roman"/>
          <w:sz w:val="24"/>
          <w:szCs w:val="24"/>
        </w:rPr>
        <w:t>Постановление</w:t>
      </w:r>
      <w:r w:rsidR="00E71F00" w:rsidRPr="003C3802">
        <w:rPr>
          <w:rFonts w:ascii="Times New Roman" w:hAnsi="Times New Roman" w:cs="Times New Roman"/>
          <w:sz w:val="24"/>
          <w:szCs w:val="24"/>
        </w:rPr>
        <w:t>м</w:t>
      </w:r>
      <w:r w:rsidR="00722A42" w:rsidRPr="003C3802">
        <w:rPr>
          <w:rFonts w:ascii="Times New Roman" w:hAnsi="Times New Roman" w:cs="Times New Roman"/>
          <w:sz w:val="24"/>
          <w:szCs w:val="24"/>
        </w:rPr>
        <w:t xml:space="preserve"> поселковой админист</w:t>
      </w:r>
      <w:r w:rsidR="00D73C36" w:rsidRPr="003C3802">
        <w:rPr>
          <w:rFonts w:ascii="Times New Roman" w:hAnsi="Times New Roman" w:cs="Times New Roman"/>
          <w:sz w:val="24"/>
          <w:szCs w:val="24"/>
        </w:rPr>
        <w:t>рации городского поселения «Посё</w:t>
      </w:r>
      <w:r w:rsidR="00722A42" w:rsidRPr="003C3802">
        <w:rPr>
          <w:rFonts w:ascii="Times New Roman" w:hAnsi="Times New Roman" w:cs="Times New Roman"/>
          <w:sz w:val="24"/>
          <w:szCs w:val="24"/>
        </w:rPr>
        <w:t xml:space="preserve">лок Серебряный Бор» Нерюнгринского района от </w:t>
      </w:r>
      <w:r w:rsidR="002E4CC6" w:rsidRPr="003C3802">
        <w:rPr>
          <w:rFonts w:ascii="Times New Roman" w:hAnsi="Times New Roman" w:cs="Times New Roman"/>
          <w:sz w:val="24"/>
          <w:szCs w:val="24"/>
        </w:rPr>
        <w:t>21.11.2025</w:t>
      </w:r>
      <w:r w:rsidR="00722A42" w:rsidRPr="003C3802">
        <w:rPr>
          <w:rFonts w:ascii="Times New Roman" w:hAnsi="Times New Roman" w:cs="Times New Roman"/>
          <w:sz w:val="24"/>
          <w:szCs w:val="24"/>
        </w:rPr>
        <w:t xml:space="preserve"> № </w:t>
      </w:r>
      <w:r w:rsidR="002E4CC6" w:rsidRPr="003C3802">
        <w:rPr>
          <w:rFonts w:ascii="Times New Roman" w:hAnsi="Times New Roman" w:cs="Times New Roman"/>
          <w:sz w:val="24"/>
          <w:szCs w:val="24"/>
        </w:rPr>
        <w:t>229-п.</w:t>
      </w:r>
    </w:p>
    <w:p w:rsidR="00D73C36" w:rsidRPr="003C3802" w:rsidRDefault="00D73C36" w:rsidP="00954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802">
        <w:rPr>
          <w:rFonts w:ascii="Times New Roman" w:hAnsi="Times New Roman" w:cs="Times New Roman"/>
          <w:sz w:val="24"/>
          <w:szCs w:val="24"/>
        </w:rPr>
        <w:t xml:space="preserve">Согласно, статье 47 Бюджетного кодекса РФ к собственным доходам бюджетов относятся: </w:t>
      </w:r>
    </w:p>
    <w:p w:rsidR="00D73C36" w:rsidRPr="003C3802" w:rsidRDefault="00D73C36" w:rsidP="000A1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802">
        <w:rPr>
          <w:rFonts w:ascii="Times New Roman" w:hAnsi="Times New Roman" w:cs="Times New Roman"/>
          <w:sz w:val="24"/>
          <w:szCs w:val="24"/>
        </w:rPr>
        <w:t xml:space="preserve">- налоговые доходы, зачисляемые в бюджеты в соответствии с бюджетным законодательством Российской Федерации и законодательством о налогах и сборах; </w:t>
      </w:r>
    </w:p>
    <w:p w:rsidR="00D73C36" w:rsidRPr="003C3802" w:rsidRDefault="00D73C36" w:rsidP="000A1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802">
        <w:rPr>
          <w:rFonts w:ascii="Times New Roman" w:hAnsi="Times New Roman" w:cs="Times New Roman"/>
          <w:sz w:val="24"/>
          <w:szCs w:val="24"/>
        </w:rPr>
        <w:t xml:space="preserve">- неналоговые доходы, зачисляемые в бюджеты в соответствии с законодательством Российской Федерации, законами субъектов Российской Федерации и муниципальными правовыми актами представительных органов муниципальных образований; </w:t>
      </w:r>
    </w:p>
    <w:p w:rsidR="00D73C36" w:rsidRPr="003C3802" w:rsidRDefault="00D73C36" w:rsidP="000A1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802">
        <w:rPr>
          <w:rFonts w:ascii="Times New Roman" w:hAnsi="Times New Roman" w:cs="Times New Roman"/>
          <w:sz w:val="24"/>
          <w:szCs w:val="24"/>
        </w:rPr>
        <w:t>- доходы, полученные бюджетами в виде безвозмездных поступле</w:t>
      </w:r>
      <w:r w:rsidR="00954733" w:rsidRPr="003C3802">
        <w:rPr>
          <w:rFonts w:ascii="Times New Roman" w:hAnsi="Times New Roman" w:cs="Times New Roman"/>
          <w:sz w:val="24"/>
          <w:szCs w:val="24"/>
        </w:rPr>
        <w:t xml:space="preserve">ний, за исключением субвенций. </w:t>
      </w:r>
    </w:p>
    <w:p w:rsidR="00954733" w:rsidRPr="003C3802" w:rsidRDefault="00954733" w:rsidP="009547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802">
        <w:rPr>
          <w:rFonts w:ascii="Times New Roman" w:hAnsi="Times New Roman" w:cs="Times New Roman"/>
          <w:sz w:val="24"/>
          <w:szCs w:val="24"/>
        </w:rPr>
        <w:t>Общий объем доходов бюджета г</w:t>
      </w:r>
      <w:r w:rsidRPr="003C38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«Посёлок Серебряный Бор» Нерюнгринского района </w:t>
      </w:r>
      <w:r w:rsidR="00730E1E" w:rsidRPr="003C3802">
        <w:rPr>
          <w:rFonts w:ascii="Times New Roman" w:hAnsi="Times New Roman" w:cs="Times New Roman"/>
          <w:sz w:val="24"/>
          <w:szCs w:val="24"/>
        </w:rPr>
        <w:t>за  20</w:t>
      </w:r>
      <w:r w:rsidR="001065A5">
        <w:rPr>
          <w:rFonts w:ascii="Times New Roman" w:hAnsi="Times New Roman" w:cs="Times New Roman"/>
          <w:sz w:val="24"/>
          <w:szCs w:val="24"/>
        </w:rPr>
        <w:t>25</w:t>
      </w:r>
      <w:r w:rsidRPr="003C3802">
        <w:rPr>
          <w:rFonts w:ascii="Times New Roman" w:hAnsi="Times New Roman" w:cs="Times New Roman"/>
          <w:sz w:val="24"/>
          <w:szCs w:val="24"/>
        </w:rPr>
        <w:t xml:space="preserve"> год ожидается в объеме </w:t>
      </w:r>
      <w:r w:rsidR="003C3802" w:rsidRPr="003C3802">
        <w:rPr>
          <w:rFonts w:ascii="Times New Roman" w:hAnsi="Times New Roman" w:cs="Times New Roman"/>
          <w:sz w:val="24"/>
          <w:szCs w:val="24"/>
        </w:rPr>
        <w:t>80 716,8</w:t>
      </w:r>
      <w:r w:rsidR="009F1BA3" w:rsidRPr="003C3802">
        <w:rPr>
          <w:rFonts w:ascii="Times New Roman" w:hAnsi="Times New Roman" w:cs="Times New Roman"/>
          <w:sz w:val="24"/>
          <w:szCs w:val="24"/>
        </w:rPr>
        <w:t xml:space="preserve"> </w:t>
      </w:r>
      <w:r w:rsidRPr="003C3802">
        <w:rPr>
          <w:rFonts w:ascii="Times New Roman" w:hAnsi="Times New Roman" w:cs="Times New Roman"/>
          <w:sz w:val="24"/>
          <w:szCs w:val="24"/>
        </w:rPr>
        <w:t>тыс. рублей.</w:t>
      </w:r>
    </w:p>
    <w:p w:rsidR="00954733" w:rsidRPr="006C288B" w:rsidRDefault="003C3802" w:rsidP="009547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8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88B">
        <w:rPr>
          <w:rFonts w:ascii="Times New Roman" w:hAnsi="Times New Roman" w:cs="Times New Roman"/>
          <w:sz w:val="24"/>
          <w:szCs w:val="24"/>
        </w:rPr>
        <w:t>На 2026</w:t>
      </w:r>
      <w:r w:rsidR="00954733" w:rsidRPr="006C288B">
        <w:rPr>
          <w:rFonts w:ascii="Times New Roman" w:hAnsi="Times New Roman" w:cs="Times New Roman"/>
          <w:sz w:val="24"/>
          <w:szCs w:val="24"/>
        </w:rPr>
        <w:t xml:space="preserve"> год объем доходов прогнозируется в сумме </w:t>
      </w:r>
      <w:r w:rsidRPr="006C288B">
        <w:rPr>
          <w:rFonts w:ascii="Times New Roman" w:hAnsi="Times New Roman" w:cs="Times New Roman"/>
          <w:sz w:val="24"/>
          <w:szCs w:val="24"/>
        </w:rPr>
        <w:t>63 761,7</w:t>
      </w:r>
      <w:r w:rsidR="00954733" w:rsidRPr="006C288B">
        <w:rPr>
          <w:rFonts w:ascii="Times New Roman" w:hAnsi="Times New Roman" w:cs="Times New Roman"/>
          <w:sz w:val="24"/>
          <w:szCs w:val="24"/>
        </w:rPr>
        <w:t xml:space="preserve"> тыс. рублей, в том числе собственных доходов </w:t>
      </w:r>
      <w:r w:rsidR="001065A5" w:rsidRPr="006C288B">
        <w:rPr>
          <w:rFonts w:ascii="Times New Roman" w:hAnsi="Times New Roman" w:cs="Times New Roman"/>
          <w:sz w:val="24"/>
          <w:szCs w:val="24"/>
        </w:rPr>
        <w:t>62 239,2</w:t>
      </w:r>
      <w:r w:rsidR="00954733" w:rsidRPr="006C288B">
        <w:rPr>
          <w:rFonts w:ascii="Times New Roman" w:hAnsi="Times New Roman" w:cs="Times New Roman"/>
          <w:sz w:val="24"/>
          <w:szCs w:val="24"/>
        </w:rPr>
        <w:t xml:space="preserve"> тыс. рублей, из них: налоговых доходов            </w:t>
      </w:r>
      <w:r w:rsidR="001065A5" w:rsidRPr="006C288B">
        <w:rPr>
          <w:rFonts w:ascii="Times New Roman" w:hAnsi="Times New Roman" w:cs="Times New Roman"/>
          <w:sz w:val="24"/>
          <w:szCs w:val="24"/>
        </w:rPr>
        <w:t>54 162,9</w:t>
      </w:r>
      <w:r w:rsidR="00954733" w:rsidRPr="006C288B">
        <w:rPr>
          <w:rFonts w:ascii="Times New Roman" w:hAnsi="Times New Roman" w:cs="Times New Roman"/>
          <w:sz w:val="24"/>
          <w:szCs w:val="24"/>
        </w:rPr>
        <w:t xml:space="preserve"> тыс. рублей, неналоговых доходов </w:t>
      </w:r>
      <w:r w:rsidR="00A07684" w:rsidRPr="006C288B">
        <w:rPr>
          <w:rFonts w:ascii="Times New Roman" w:hAnsi="Times New Roman" w:cs="Times New Roman"/>
          <w:sz w:val="24"/>
          <w:szCs w:val="24"/>
        </w:rPr>
        <w:t>8</w:t>
      </w:r>
      <w:r w:rsidR="001065A5" w:rsidRPr="006C288B">
        <w:rPr>
          <w:rFonts w:ascii="Times New Roman" w:hAnsi="Times New Roman" w:cs="Times New Roman"/>
          <w:sz w:val="24"/>
          <w:szCs w:val="24"/>
        </w:rPr>
        <w:t> 076,3</w:t>
      </w:r>
      <w:r w:rsidR="00643F7D" w:rsidRPr="006C288B">
        <w:rPr>
          <w:rFonts w:ascii="Times New Roman" w:hAnsi="Times New Roman" w:cs="Times New Roman"/>
          <w:sz w:val="24"/>
          <w:szCs w:val="24"/>
        </w:rPr>
        <w:t xml:space="preserve"> тыс. рублей и безвозмездных поступлений планируе</w:t>
      </w:r>
      <w:r w:rsidR="00954733" w:rsidRPr="006C288B">
        <w:rPr>
          <w:rFonts w:ascii="Times New Roman" w:hAnsi="Times New Roman" w:cs="Times New Roman"/>
          <w:sz w:val="24"/>
          <w:szCs w:val="24"/>
        </w:rPr>
        <w:t xml:space="preserve">тся в сумме </w:t>
      </w:r>
      <w:r w:rsidR="001065A5" w:rsidRPr="006C288B">
        <w:rPr>
          <w:rFonts w:ascii="Times New Roman" w:hAnsi="Times New Roman" w:cs="Times New Roman"/>
          <w:sz w:val="24"/>
          <w:szCs w:val="24"/>
        </w:rPr>
        <w:t>1 552,5</w:t>
      </w:r>
      <w:r w:rsidR="006C288B" w:rsidRPr="006C288B">
        <w:rPr>
          <w:rFonts w:ascii="Times New Roman" w:hAnsi="Times New Roman" w:cs="Times New Roman"/>
          <w:sz w:val="24"/>
          <w:szCs w:val="24"/>
        </w:rPr>
        <w:t xml:space="preserve"> тыс. рублей, в том числе с</w:t>
      </w:r>
      <w:r w:rsidR="00B5377E" w:rsidRPr="006C288B">
        <w:rPr>
          <w:rFonts w:ascii="Times New Roman" w:hAnsi="Times New Roman" w:cs="Times New Roman"/>
          <w:sz w:val="24"/>
          <w:szCs w:val="24"/>
        </w:rPr>
        <w:t xml:space="preserve">убвенции предусмотрены в сумме </w:t>
      </w:r>
      <w:r w:rsidR="006C288B" w:rsidRPr="006C288B">
        <w:rPr>
          <w:rFonts w:ascii="Times New Roman" w:hAnsi="Times New Roman" w:cs="Times New Roman"/>
          <w:sz w:val="24"/>
          <w:szCs w:val="24"/>
        </w:rPr>
        <w:t>1 552,5</w:t>
      </w:r>
      <w:r w:rsidR="00B5377E" w:rsidRPr="006C288B">
        <w:rPr>
          <w:rFonts w:ascii="Times New Roman" w:hAnsi="Times New Roman" w:cs="Times New Roman"/>
          <w:sz w:val="24"/>
          <w:szCs w:val="24"/>
        </w:rPr>
        <w:t xml:space="preserve"> тыс. рублей.</w:t>
      </w:r>
      <w:proofErr w:type="gramEnd"/>
    </w:p>
    <w:p w:rsidR="00954733" w:rsidRPr="006C288B" w:rsidRDefault="00954733" w:rsidP="009547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88B">
        <w:rPr>
          <w:rFonts w:ascii="Times New Roman" w:eastAsia="Times New Roman" w:hAnsi="Times New Roman" w:cs="Times New Roman"/>
          <w:sz w:val="24"/>
          <w:szCs w:val="24"/>
        </w:rPr>
        <w:t xml:space="preserve">Данные в разрезе видов доходов приведены в таблице: </w:t>
      </w:r>
    </w:p>
    <w:p w:rsidR="00954733" w:rsidRPr="006C288B" w:rsidRDefault="00954733" w:rsidP="009547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288B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260"/>
        <w:gridCol w:w="1418"/>
        <w:gridCol w:w="1417"/>
        <w:gridCol w:w="1276"/>
      </w:tblGrid>
      <w:tr w:rsidR="00135B8C" w:rsidRPr="00C159F7" w:rsidTr="00CC2736">
        <w:trPr>
          <w:trHeight w:val="288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33" w:rsidRPr="00554059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0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33" w:rsidRPr="00554059" w:rsidRDefault="001C024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540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Бюджет 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33" w:rsidRPr="00C805B0" w:rsidRDefault="001C024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Бюджет 2026</w:t>
            </w:r>
            <w:r w:rsidR="00735E6F" w:rsidRPr="00C80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33" w:rsidRPr="00C805B0" w:rsidRDefault="00954733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    </w:t>
            </w:r>
            <w:r w:rsidRPr="00C80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(гр.3- гр.2</w:t>
            </w:r>
            <w:r w:rsidRPr="00C805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135B8C" w:rsidRPr="00C159F7" w:rsidTr="00CC2736">
        <w:trPr>
          <w:trHeight w:val="612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33" w:rsidRPr="00554059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33" w:rsidRPr="00554059" w:rsidRDefault="00CE48F2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40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Ожидаемое исполнение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33" w:rsidRPr="00C805B0" w:rsidRDefault="00954733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0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Прогноз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33" w:rsidRPr="00C805B0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35B8C" w:rsidRPr="00C159F7" w:rsidTr="00CC2736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33" w:rsidRPr="00554059" w:rsidRDefault="00954733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4059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33" w:rsidRPr="00554059" w:rsidRDefault="00954733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54059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33" w:rsidRPr="00C805B0" w:rsidRDefault="00954733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805B0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33" w:rsidRPr="00C805B0" w:rsidRDefault="00954733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805B0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135B8C" w:rsidRPr="00C159F7" w:rsidTr="00C805B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733" w:rsidRPr="00554059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0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554059" w:rsidRDefault="00554059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58 022,9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B04897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62 239,2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B04897" w:rsidP="00CC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4 216,3</w:t>
            </w:r>
          </w:p>
        </w:tc>
      </w:tr>
      <w:tr w:rsidR="00135B8C" w:rsidRPr="00C159F7" w:rsidTr="00CC2736"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554059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554059" w:rsidRDefault="004A6837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46 787,0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440250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50 743,7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B04897" w:rsidP="00CC27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3 956,7</w:t>
            </w:r>
          </w:p>
        </w:tc>
      </w:tr>
      <w:tr w:rsidR="00135B8C" w:rsidRPr="00C159F7" w:rsidTr="00CC2736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554059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554059" w:rsidRDefault="004A6837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421,9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440250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F45E0B" w:rsidP="00CC27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135B8C" w:rsidRPr="00C159F7" w:rsidTr="00C805B0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733" w:rsidRPr="00554059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554059" w:rsidRDefault="004A6837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2 762,3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440250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CA" w:rsidRPr="00C805B0" w:rsidRDefault="00F45E0B" w:rsidP="000416C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</w:tr>
      <w:tr w:rsidR="00135B8C" w:rsidRPr="00C159F7" w:rsidTr="00C805B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733" w:rsidRPr="00554059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554059" w:rsidRDefault="004A6837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6 469,4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440250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7 480,7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CA" w:rsidRPr="00C805B0" w:rsidRDefault="00F45E0B" w:rsidP="000416C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1 011,3</w:t>
            </w:r>
          </w:p>
        </w:tc>
      </w:tr>
      <w:tr w:rsidR="00135B8C" w:rsidRPr="00C159F7" w:rsidTr="000416CA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59" w:rsidRPr="00554059" w:rsidRDefault="00D53059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59" w:rsidRPr="00554059" w:rsidRDefault="00554059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1 450,2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59" w:rsidRPr="00C805B0" w:rsidRDefault="00440250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59" w:rsidRPr="00C805B0" w:rsidRDefault="00F45E0B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-854,6</w:t>
            </w:r>
          </w:p>
        </w:tc>
      </w:tr>
      <w:tr w:rsidR="00135B8C" w:rsidRPr="00C159F7" w:rsidTr="000416CA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59" w:rsidRPr="00554059" w:rsidRDefault="00D53059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59" w:rsidRPr="00554059" w:rsidRDefault="00554059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54059">
              <w:rPr>
                <w:rFonts w:ascii="Times New Roman" w:eastAsia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59" w:rsidRPr="00C805B0" w:rsidRDefault="00440250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59" w:rsidRPr="00C805B0" w:rsidRDefault="00F45E0B" w:rsidP="0077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-132,1</w:t>
            </w:r>
          </w:p>
        </w:tc>
      </w:tr>
      <w:tr w:rsidR="00135B8C" w:rsidRPr="00C159F7" w:rsidTr="00C805B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733" w:rsidRPr="00C038EE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C038EE" w:rsidRDefault="00C038EE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22 693,9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DE33A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</w:t>
            </w:r>
            <w:r w:rsidR="00AD4C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8D7CED" w:rsidP="00CC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-21 </w:t>
            </w:r>
            <w:r w:rsidR="008479D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1,4</w:t>
            </w:r>
          </w:p>
        </w:tc>
      </w:tr>
      <w:tr w:rsidR="00135B8C" w:rsidRPr="00C159F7" w:rsidTr="002B7111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46F" w:rsidRPr="00C038EE" w:rsidRDefault="007F746F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6F" w:rsidRPr="00C038EE" w:rsidRDefault="00E94E4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14 248,2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46F" w:rsidRPr="00C805B0" w:rsidRDefault="00DE33A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46F" w:rsidRPr="00C805B0" w:rsidRDefault="008479D2" w:rsidP="00CC273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-14 248,2</w:t>
            </w:r>
          </w:p>
        </w:tc>
      </w:tr>
      <w:tr w:rsidR="00135B8C" w:rsidRPr="00C159F7" w:rsidTr="00C805B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733" w:rsidRPr="00C038EE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C038EE" w:rsidRDefault="00E94E4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t>3 003,3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DE33A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8479D2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-3 003,3</w:t>
            </w:r>
          </w:p>
        </w:tc>
      </w:tr>
      <w:tr w:rsidR="00135B8C" w:rsidRPr="00C159F7" w:rsidTr="00C805B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733" w:rsidRPr="00C038EE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C038EE" w:rsidRDefault="00E94E4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t>11 244,9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DE33A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8479D2" w:rsidP="009B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-11 244,9</w:t>
            </w:r>
          </w:p>
        </w:tc>
      </w:tr>
      <w:tr w:rsidR="00135B8C" w:rsidRPr="00C159F7" w:rsidTr="002B7111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46F" w:rsidRPr="00C038EE" w:rsidRDefault="007F746F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46F" w:rsidRPr="00C038EE" w:rsidRDefault="00135B8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46F" w:rsidRPr="00C805B0" w:rsidRDefault="00DE33A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46F" w:rsidRPr="00C805B0" w:rsidRDefault="008479D2" w:rsidP="00CC273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135B8C" w:rsidRPr="00C159F7" w:rsidTr="00C805B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733" w:rsidRPr="00C038EE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C038EE" w:rsidRDefault="00135B8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2 434,2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DE33A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1 </w:t>
            </w:r>
            <w:r w:rsidR="00AD4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8479D2" w:rsidP="00CC273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7010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911,7</w:t>
            </w:r>
          </w:p>
        </w:tc>
      </w:tr>
      <w:tr w:rsidR="00135B8C" w:rsidRPr="00C159F7" w:rsidTr="00CC2736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038EE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  <w:p w:rsidR="00B5377E" w:rsidRPr="00C038EE" w:rsidRDefault="00B5377E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C038EE" w:rsidRDefault="00135B8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t>1 481,9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DE33A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1 481,9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7010E4" w:rsidP="00597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35B8C" w:rsidRPr="00C159F7" w:rsidTr="00C805B0">
        <w:trPr>
          <w:trHeight w:val="42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F7D" w:rsidRPr="00C038EE" w:rsidRDefault="00954733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бюджетам на государственную регистрацию актов гражданского сост</w:t>
            </w:r>
            <w:r w:rsidR="00B5377E"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t>ояния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C038EE" w:rsidRDefault="00227DC7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DE33A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7010E4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35B8C" w:rsidRPr="00C159F7" w:rsidTr="0063141E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11" w:rsidRPr="00C038EE" w:rsidRDefault="002D1256" w:rsidP="002B7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субвенция бюджетам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11" w:rsidRPr="00C038EE" w:rsidRDefault="00227DC7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11" w:rsidRPr="00C805B0" w:rsidRDefault="00DE33AC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11" w:rsidRPr="00C805B0" w:rsidRDefault="007010E4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-911,7</w:t>
            </w:r>
          </w:p>
        </w:tc>
      </w:tr>
      <w:tr w:rsidR="00135B8C" w:rsidRPr="00C159F7" w:rsidTr="00E16B3A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3A" w:rsidRPr="00C038EE" w:rsidRDefault="00227DC7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Иные </w:t>
            </w:r>
            <w:r w:rsidR="0063141E" w:rsidRPr="00C038E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41E" w:rsidRPr="00C038EE" w:rsidRDefault="00227DC7" w:rsidP="00E1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6 011,5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41E" w:rsidRPr="00C805B0" w:rsidRDefault="00DE33AC" w:rsidP="00E1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41E" w:rsidRPr="00C805B0" w:rsidRDefault="007010E4" w:rsidP="00E1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-6 011,5</w:t>
            </w:r>
          </w:p>
        </w:tc>
      </w:tr>
      <w:tr w:rsidR="00227DC7" w:rsidRPr="009C4027" w:rsidTr="008F18A4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DC7" w:rsidRPr="00C038EE" w:rsidRDefault="00227DC7" w:rsidP="00C51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DC7" w:rsidRPr="00C038EE" w:rsidRDefault="009C4027" w:rsidP="008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8EE">
              <w:rPr>
                <w:rFonts w:ascii="Times New Roman" w:eastAsia="Times New Roman" w:hAnsi="Times New Roman" w:cs="Times New Roman"/>
                <w:sz w:val="20"/>
                <w:szCs w:val="20"/>
              </w:rPr>
              <w:t>6 011,5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DC7" w:rsidRPr="00C805B0" w:rsidRDefault="00DE33AC" w:rsidP="008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DC7" w:rsidRPr="00C805B0" w:rsidRDefault="007010E4" w:rsidP="008F1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-6 011,5</w:t>
            </w:r>
          </w:p>
        </w:tc>
      </w:tr>
      <w:tr w:rsidR="00135B8C" w:rsidRPr="00C159F7" w:rsidTr="00C805B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33" w:rsidRPr="00C038EE" w:rsidRDefault="00954733" w:rsidP="00C51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733" w:rsidRPr="00C038EE" w:rsidRDefault="00C038EE" w:rsidP="008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038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80 716,8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733" w:rsidRPr="00C805B0" w:rsidRDefault="00B04897" w:rsidP="008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63 </w:t>
            </w:r>
            <w:r w:rsidR="007010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733" w:rsidRPr="00C805B0" w:rsidRDefault="004D5BA0" w:rsidP="008F1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-16 955,1</w:t>
            </w:r>
          </w:p>
        </w:tc>
      </w:tr>
    </w:tbl>
    <w:p w:rsidR="00A313CA" w:rsidRPr="00C159F7" w:rsidRDefault="00A313CA" w:rsidP="00A313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0177D5" w:rsidRPr="00A72482" w:rsidRDefault="00F62EEC" w:rsidP="000177D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482">
        <w:rPr>
          <w:rFonts w:ascii="Times New Roman" w:hAnsi="Times New Roman" w:cs="Times New Roman"/>
          <w:sz w:val="24"/>
          <w:szCs w:val="24"/>
        </w:rPr>
        <w:t>При расчете прогноза налоговых и неналоговых доходов бю</w:t>
      </w:r>
      <w:r w:rsidR="00EA0C27" w:rsidRPr="00A72482">
        <w:rPr>
          <w:rFonts w:ascii="Times New Roman" w:hAnsi="Times New Roman" w:cs="Times New Roman"/>
          <w:sz w:val="24"/>
          <w:szCs w:val="24"/>
        </w:rPr>
        <w:t>джета городского поселения «Посе</w:t>
      </w:r>
      <w:r w:rsidRPr="00A72482">
        <w:rPr>
          <w:rFonts w:ascii="Times New Roman" w:hAnsi="Times New Roman" w:cs="Times New Roman"/>
          <w:sz w:val="24"/>
          <w:szCs w:val="24"/>
        </w:rPr>
        <w:t>лок Серебряный Бо</w:t>
      </w:r>
      <w:r w:rsidR="000F26A1" w:rsidRPr="00A72482">
        <w:rPr>
          <w:rFonts w:ascii="Times New Roman" w:hAnsi="Times New Roman" w:cs="Times New Roman"/>
          <w:sz w:val="24"/>
          <w:szCs w:val="24"/>
        </w:rPr>
        <w:t>р» Нерюнгринского района на 2026</w:t>
      </w:r>
      <w:r w:rsidRPr="00A72482">
        <w:rPr>
          <w:rFonts w:ascii="Times New Roman" w:hAnsi="Times New Roman" w:cs="Times New Roman"/>
          <w:sz w:val="24"/>
          <w:szCs w:val="24"/>
        </w:rPr>
        <w:t xml:space="preserve"> год учитывались следующие </w:t>
      </w:r>
      <w:r w:rsidR="000177D5" w:rsidRPr="00A72482">
        <w:rPr>
          <w:rFonts w:ascii="Times New Roman" w:hAnsi="Times New Roman" w:cs="Times New Roman"/>
          <w:sz w:val="24"/>
          <w:szCs w:val="24"/>
        </w:rPr>
        <w:t>показатели:</w:t>
      </w:r>
    </w:p>
    <w:p w:rsidR="000177D5" w:rsidRPr="00A72482" w:rsidRDefault="002150D3" w:rsidP="002150D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82">
        <w:rPr>
          <w:rFonts w:ascii="Times New Roman" w:hAnsi="Times New Roman" w:cs="Times New Roman"/>
          <w:sz w:val="24"/>
          <w:szCs w:val="24"/>
        </w:rPr>
        <w:t xml:space="preserve"> - </w:t>
      </w:r>
      <w:r w:rsidR="000177D5" w:rsidRPr="00A72482">
        <w:rPr>
          <w:rFonts w:ascii="Times New Roman" w:hAnsi="Times New Roman" w:cs="Times New Roman"/>
          <w:sz w:val="24"/>
          <w:szCs w:val="24"/>
        </w:rPr>
        <w:t>отчеты Инспекции Федеральной налоговой службы России по Нерюнгринскому району Республики Саха (Якутия) о налоговой базе и структуре начислений по основным видам налогов (формы № 5-МН за 2022-2024 годы);</w:t>
      </w:r>
    </w:p>
    <w:p w:rsidR="000177D5" w:rsidRPr="00A72482" w:rsidRDefault="002150D3" w:rsidP="002150D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82">
        <w:rPr>
          <w:rFonts w:ascii="Times New Roman" w:hAnsi="Times New Roman" w:cs="Times New Roman"/>
          <w:sz w:val="24"/>
          <w:szCs w:val="24"/>
        </w:rPr>
        <w:t xml:space="preserve"> - </w:t>
      </w:r>
      <w:r w:rsidR="000177D5" w:rsidRPr="00A72482">
        <w:rPr>
          <w:rFonts w:ascii="Times New Roman" w:hAnsi="Times New Roman" w:cs="Times New Roman"/>
          <w:sz w:val="24"/>
          <w:szCs w:val="24"/>
        </w:rPr>
        <w:t>анализ фактического поступления по видам налогов в динамике за 2024-2025 гг.</w:t>
      </w:r>
    </w:p>
    <w:p w:rsidR="000177D5" w:rsidRPr="00A72482" w:rsidRDefault="002150D3" w:rsidP="002150D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82">
        <w:rPr>
          <w:rFonts w:ascii="Times New Roman" w:hAnsi="Times New Roman" w:cs="Times New Roman"/>
          <w:sz w:val="24"/>
          <w:szCs w:val="24"/>
        </w:rPr>
        <w:t xml:space="preserve"> - </w:t>
      </w:r>
      <w:r w:rsidR="000177D5" w:rsidRPr="00A72482">
        <w:rPr>
          <w:rFonts w:ascii="Times New Roman" w:hAnsi="Times New Roman" w:cs="Times New Roman"/>
          <w:sz w:val="24"/>
          <w:szCs w:val="24"/>
        </w:rPr>
        <w:t xml:space="preserve">анализ изменения недоимки по основным видам налогов; </w:t>
      </w:r>
    </w:p>
    <w:p w:rsidR="000177D5" w:rsidRPr="00A72482" w:rsidRDefault="002150D3" w:rsidP="002150D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82">
        <w:rPr>
          <w:rFonts w:ascii="Times New Roman" w:hAnsi="Times New Roman" w:cs="Times New Roman"/>
          <w:sz w:val="24"/>
          <w:szCs w:val="24"/>
        </w:rPr>
        <w:t xml:space="preserve"> - </w:t>
      </w:r>
      <w:r w:rsidR="000177D5" w:rsidRPr="00A72482">
        <w:rPr>
          <w:rFonts w:ascii="Times New Roman" w:hAnsi="Times New Roman" w:cs="Times New Roman"/>
          <w:sz w:val="24"/>
          <w:szCs w:val="24"/>
        </w:rPr>
        <w:t xml:space="preserve"> прогноз администратора доходов о поступлении в бюджет;</w:t>
      </w:r>
    </w:p>
    <w:p w:rsidR="000177D5" w:rsidRPr="00A72482" w:rsidRDefault="002150D3" w:rsidP="002150D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82">
        <w:rPr>
          <w:rFonts w:ascii="Times New Roman" w:hAnsi="Times New Roman" w:cs="Times New Roman"/>
          <w:sz w:val="24"/>
          <w:szCs w:val="24"/>
        </w:rPr>
        <w:t xml:space="preserve"> - </w:t>
      </w:r>
      <w:r w:rsidR="000177D5" w:rsidRPr="00A72482">
        <w:rPr>
          <w:rFonts w:ascii="Times New Roman" w:hAnsi="Times New Roman" w:cs="Times New Roman"/>
          <w:sz w:val="24"/>
          <w:szCs w:val="24"/>
        </w:rPr>
        <w:t xml:space="preserve">ожидаемое поступление налогов в бюджет поселения за 2026-2028 года. </w:t>
      </w:r>
    </w:p>
    <w:p w:rsidR="00F62EEC" w:rsidRPr="009C23CA" w:rsidRDefault="00F62EEC" w:rsidP="00A724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3CA">
        <w:rPr>
          <w:rFonts w:ascii="Times New Roman" w:hAnsi="Times New Roman" w:cs="Times New Roman"/>
          <w:sz w:val="24"/>
          <w:szCs w:val="24"/>
        </w:rPr>
        <w:t>Расчет прогнозируемого по</w:t>
      </w:r>
      <w:r w:rsidR="00E71F00" w:rsidRPr="009C23CA">
        <w:rPr>
          <w:rFonts w:ascii="Times New Roman" w:hAnsi="Times New Roman" w:cs="Times New Roman"/>
          <w:sz w:val="24"/>
          <w:szCs w:val="24"/>
        </w:rPr>
        <w:t>ступления доходов на 2022</w:t>
      </w:r>
      <w:r w:rsidRPr="009C23CA">
        <w:rPr>
          <w:rFonts w:ascii="Times New Roman" w:hAnsi="Times New Roman" w:cs="Times New Roman"/>
          <w:sz w:val="24"/>
          <w:szCs w:val="24"/>
        </w:rPr>
        <w:t xml:space="preserve"> год производился в соответствии с Методикой прогнозирования поступлений доходов, администрируемых Поселковой </w:t>
      </w:r>
      <w:r w:rsidR="00C12D26" w:rsidRPr="009C23CA">
        <w:rPr>
          <w:rFonts w:ascii="Times New Roman" w:hAnsi="Times New Roman" w:cs="Times New Roman"/>
          <w:sz w:val="24"/>
          <w:szCs w:val="24"/>
        </w:rPr>
        <w:t>администрацией</w:t>
      </w:r>
      <w:r w:rsidRPr="009C23CA">
        <w:rPr>
          <w:rFonts w:ascii="Times New Roman" w:hAnsi="Times New Roman" w:cs="Times New Roman"/>
          <w:sz w:val="24"/>
          <w:szCs w:val="24"/>
        </w:rPr>
        <w:t xml:space="preserve"> городского поселения «Посёлок Серебряный Бор» Нерюнгринского района в бюджет городского поселения «Посёлок Серебряный Бор» Нерюнгринского района, утвержденной постановлением </w:t>
      </w:r>
      <w:r w:rsidR="00C12D26" w:rsidRPr="009C23CA">
        <w:rPr>
          <w:rFonts w:ascii="Times New Roman" w:hAnsi="Times New Roman" w:cs="Times New Roman"/>
          <w:sz w:val="24"/>
          <w:szCs w:val="24"/>
        </w:rPr>
        <w:t>администрации</w:t>
      </w:r>
      <w:r w:rsidRPr="009C23CA">
        <w:rPr>
          <w:rFonts w:ascii="Times New Roman" w:hAnsi="Times New Roman" w:cs="Times New Roman"/>
          <w:sz w:val="24"/>
          <w:szCs w:val="24"/>
        </w:rPr>
        <w:t xml:space="preserve"> городского поселения «Посёлок Серебряный Бор»</w:t>
      </w:r>
      <w:r w:rsidR="00C12D26" w:rsidRPr="009C23CA">
        <w:rPr>
          <w:rFonts w:ascii="Times New Roman" w:hAnsi="Times New Roman" w:cs="Times New Roman"/>
          <w:sz w:val="24"/>
          <w:szCs w:val="24"/>
        </w:rPr>
        <w:t xml:space="preserve"> от 18.08.2016 № 142-п.</w:t>
      </w:r>
      <w:r w:rsidRPr="009C2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482" w:rsidRDefault="00A72482" w:rsidP="002618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2618B0" w:rsidRDefault="00A313CA" w:rsidP="006B03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35F">
        <w:rPr>
          <w:rFonts w:ascii="Times New Roman" w:eastAsia="Times New Roman" w:hAnsi="Times New Roman" w:cs="Times New Roman"/>
          <w:b/>
          <w:sz w:val="28"/>
          <w:szCs w:val="28"/>
        </w:rPr>
        <w:t>4.1. Налоговые доходы</w:t>
      </w:r>
    </w:p>
    <w:p w:rsidR="00B4240C" w:rsidRPr="006B035F" w:rsidRDefault="00B4240C" w:rsidP="006B03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E68" w:rsidRPr="006B035F" w:rsidRDefault="00A313CA" w:rsidP="00EE1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35F">
        <w:rPr>
          <w:rFonts w:ascii="Times New Roman" w:eastAsia="Times New Roman" w:hAnsi="Times New Roman" w:cs="Times New Roman"/>
          <w:sz w:val="24"/>
          <w:szCs w:val="24"/>
        </w:rPr>
        <w:t>Прогноз объема налоговых доходов на 20</w:t>
      </w:r>
      <w:r w:rsidR="009C23CA" w:rsidRPr="006B035F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B035F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 </w:t>
      </w:r>
      <w:r w:rsidR="009C23CA" w:rsidRPr="006B035F">
        <w:rPr>
          <w:rFonts w:ascii="Times New Roman" w:hAnsi="Times New Roman" w:cs="Times New Roman"/>
          <w:sz w:val="24"/>
          <w:szCs w:val="24"/>
        </w:rPr>
        <w:t>54 162,9</w:t>
      </w:r>
      <w:r w:rsidR="004B22BA" w:rsidRPr="006B035F">
        <w:rPr>
          <w:rFonts w:ascii="Times New Roman" w:hAnsi="Times New Roman" w:cs="Times New Roman"/>
          <w:sz w:val="24"/>
          <w:szCs w:val="24"/>
        </w:rPr>
        <w:t xml:space="preserve"> </w:t>
      </w:r>
      <w:r w:rsidRPr="006B035F">
        <w:rPr>
          <w:rFonts w:ascii="Times New Roman" w:eastAsia="Times New Roman" w:hAnsi="Times New Roman" w:cs="Times New Roman"/>
          <w:sz w:val="24"/>
          <w:szCs w:val="24"/>
        </w:rPr>
        <w:t xml:space="preserve">тыс. рублей, ожидаемое исполнение за </w:t>
      </w:r>
      <w:r w:rsidR="009C23CA" w:rsidRPr="006B035F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6B035F">
        <w:rPr>
          <w:rFonts w:ascii="Times New Roman" w:eastAsia="Times New Roman" w:hAnsi="Times New Roman" w:cs="Times New Roman"/>
          <w:sz w:val="24"/>
          <w:szCs w:val="24"/>
        </w:rPr>
        <w:t xml:space="preserve"> год составляет </w:t>
      </w:r>
      <w:r w:rsidR="006B035F" w:rsidRPr="006B035F">
        <w:rPr>
          <w:rFonts w:ascii="Times New Roman" w:eastAsia="Times New Roman" w:hAnsi="Times New Roman" w:cs="Times New Roman"/>
          <w:sz w:val="24"/>
          <w:szCs w:val="24"/>
        </w:rPr>
        <w:t>49 971,2</w:t>
      </w:r>
      <w:r w:rsidRPr="006B035F">
        <w:rPr>
          <w:rFonts w:ascii="Times New Roman" w:eastAsia="Times New Roman" w:hAnsi="Times New Roman" w:cs="Times New Roman"/>
          <w:sz w:val="24"/>
          <w:szCs w:val="24"/>
        </w:rPr>
        <w:t>  тыс. рублей. Данные о налоговых поступлениях в разрезе видов налогов приведены в таблице:</w:t>
      </w:r>
    </w:p>
    <w:p w:rsidR="00EE1E68" w:rsidRPr="00C159F7" w:rsidRDefault="00EE1E68" w:rsidP="00EE1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W w:w="9562" w:type="dxa"/>
        <w:tblInd w:w="93" w:type="dxa"/>
        <w:tblLook w:val="04A0" w:firstRow="1" w:lastRow="0" w:firstColumn="1" w:lastColumn="0" w:noHBand="0" w:noVBand="1"/>
      </w:tblPr>
      <w:tblGrid>
        <w:gridCol w:w="3559"/>
        <w:gridCol w:w="1134"/>
        <w:gridCol w:w="711"/>
        <w:gridCol w:w="1417"/>
        <w:gridCol w:w="756"/>
        <w:gridCol w:w="1134"/>
        <w:gridCol w:w="851"/>
      </w:tblGrid>
      <w:tr w:rsidR="00857CEE" w:rsidRPr="00C159F7" w:rsidTr="00EE1E68">
        <w:trPr>
          <w:trHeight w:val="52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651DC1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51D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E68" w:rsidRPr="00651DC1" w:rsidRDefault="008B484A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51D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Ожидае</w:t>
            </w:r>
            <w:r w:rsidR="009F16A4" w:rsidRPr="00651D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мое исполнение за 2025</w:t>
            </w:r>
            <w:r w:rsidR="00EE1E68" w:rsidRPr="00651D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0A51A6" w:rsidRDefault="00FC73C7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51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</w:t>
            </w:r>
            <w:r w:rsidR="009F16A4" w:rsidRPr="000A51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огноз на 2026</w:t>
            </w:r>
            <w:r w:rsidR="00EE1E68" w:rsidRPr="000A51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0A51A6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51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</w:t>
            </w:r>
          </w:p>
        </w:tc>
      </w:tr>
      <w:tr w:rsidR="00857CEE" w:rsidRPr="00C159F7" w:rsidTr="00EE1E68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68" w:rsidRPr="00651DC1" w:rsidRDefault="00EE1E68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68" w:rsidRPr="00651DC1" w:rsidRDefault="00EE1E68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68" w:rsidRPr="000A51A6" w:rsidRDefault="00EE1E68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68" w:rsidRPr="000A51A6" w:rsidRDefault="00EE1E68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7CEE" w:rsidRPr="00C159F7" w:rsidTr="00EE1E68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68" w:rsidRPr="00651DC1" w:rsidRDefault="00EE1E68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651DC1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1D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651DC1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1D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0A51A6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51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0A51A6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51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0A51A6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51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0A51A6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51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</w:tr>
      <w:tr w:rsidR="00857CEE" w:rsidRPr="00C159F7" w:rsidTr="00EE1E68">
        <w:trPr>
          <w:trHeight w:val="28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651DC1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51DC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651DC1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51DC1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651DC1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51DC1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0A51A6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A51A6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0A51A6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A51A6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0A51A6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A51A6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68" w:rsidRPr="000A51A6" w:rsidRDefault="00EE1E68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A51A6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857CEE" w:rsidRPr="00C159F7" w:rsidTr="00EE1E68">
        <w:trPr>
          <w:trHeight w:val="61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68" w:rsidRPr="00651DC1" w:rsidRDefault="00EE1E68" w:rsidP="00CC273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DC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651DC1" w:rsidRDefault="00857CEE" w:rsidP="00CC27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DC1">
              <w:rPr>
                <w:rFonts w:ascii="Times New Roman" w:hAnsi="Times New Roman" w:cs="Times New Roman"/>
                <w:sz w:val="20"/>
                <w:szCs w:val="20"/>
              </w:rPr>
              <w:t>46 787,0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651DC1" w:rsidRDefault="00A45A84" w:rsidP="00CC27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DC1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651DC1" w:rsidP="00CC27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1A6">
              <w:rPr>
                <w:rFonts w:ascii="Times New Roman" w:hAnsi="Times New Roman" w:cs="Times New Roman"/>
                <w:sz w:val="20"/>
                <w:szCs w:val="20"/>
              </w:rPr>
              <w:t>50 743,7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F14BAE" w:rsidP="00CC27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1A6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A45DC1" w:rsidP="00CC27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3 956,7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935B24" w:rsidP="00CC27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857CEE" w:rsidRPr="00C159F7" w:rsidTr="00EE1E68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68" w:rsidRPr="00651DC1" w:rsidRDefault="00EE1E68" w:rsidP="00CC2736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DC1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651DC1" w:rsidRDefault="00857CEE" w:rsidP="00CC273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DC1">
              <w:rPr>
                <w:rFonts w:ascii="Times New Roman" w:hAnsi="Times New Roman" w:cs="Times New Roman"/>
                <w:bCs/>
                <w:sz w:val="20"/>
                <w:szCs w:val="20"/>
              </w:rPr>
              <w:t>421,9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651DC1" w:rsidRDefault="00A45A84" w:rsidP="00CC273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DC1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F14BAE" w:rsidP="00CC273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1A6">
              <w:rPr>
                <w:rFonts w:ascii="Times New Roman" w:hAnsi="Times New Roman" w:cs="Times New Roman"/>
                <w:bCs/>
                <w:sz w:val="20"/>
                <w:szCs w:val="20"/>
              </w:rPr>
              <w:t>437,2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0A51A6" w:rsidP="00CC273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1A6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A45DC1" w:rsidP="00CC273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935B24" w:rsidP="00CC27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857CEE" w:rsidRPr="00C159F7" w:rsidTr="00EE1E68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68" w:rsidRPr="00651DC1" w:rsidRDefault="00EE1E68" w:rsidP="00CC2736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DC1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651DC1" w:rsidRDefault="00857CEE" w:rsidP="00CC273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DC1">
              <w:rPr>
                <w:rFonts w:ascii="Times New Roman" w:hAnsi="Times New Roman" w:cs="Times New Roman"/>
                <w:bCs/>
                <w:sz w:val="20"/>
                <w:szCs w:val="20"/>
              </w:rPr>
              <w:t>2 762,3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651DC1" w:rsidRDefault="00A45A84" w:rsidP="00CC273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DC1">
              <w:rPr>
                <w:rFonts w:ascii="Times New Roman" w:hAnsi="Times New Roman" w:cs="Times New Roman"/>
                <w:bCs/>
                <w:sz w:val="20"/>
                <w:szCs w:val="20"/>
              </w:rP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F14BAE" w:rsidP="00CC273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1A6">
              <w:rPr>
                <w:rFonts w:ascii="Times New Roman" w:hAnsi="Times New Roman" w:cs="Times New Roman"/>
                <w:bCs/>
                <w:sz w:val="20"/>
                <w:szCs w:val="20"/>
              </w:rPr>
              <w:t>2 982,0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0A51A6" w:rsidP="00CC273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51A6">
              <w:rPr>
                <w:rFonts w:ascii="Times New Roman" w:hAnsi="Times New Roman" w:cs="Times New Roman"/>
                <w:bCs/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A45DC1" w:rsidP="00CC273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935B24" w:rsidP="00CC27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57CEE" w:rsidRPr="00C159F7" w:rsidTr="00EE1E68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68" w:rsidRPr="00651DC1" w:rsidRDefault="00EE1E68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1DC1">
              <w:rPr>
                <w:rFonts w:ascii="Times New Roman" w:eastAsia="Times New Roman" w:hAnsi="Times New Roman" w:cs="Times New Roman"/>
                <w:b/>
                <w:bCs/>
              </w:rPr>
              <w:t>Всего 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651DC1" w:rsidRDefault="00857CEE" w:rsidP="00CC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DC1">
              <w:rPr>
                <w:rFonts w:ascii="Times New Roman" w:hAnsi="Times New Roman" w:cs="Times New Roman"/>
                <w:b/>
                <w:sz w:val="20"/>
                <w:szCs w:val="20"/>
              </w:rPr>
              <w:t>49 971,2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651DC1" w:rsidRDefault="0014605B" w:rsidP="00CC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DC1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68" w:rsidRPr="000A51A6" w:rsidRDefault="00F14BAE" w:rsidP="008B4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1A6">
              <w:rPr>
                <w:rFonts w:ascii="Times New Roman" w:hAnsi="Times New Roman" w:cs="Times New Roman"/>
                <w:b/>
                <w:sz w:val="20"/>
                <w:szCs w:val="20"/>
              </w:rPr>
              <w:t>54 162,9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E68" w:rsidRPr="000A51A6" w:rsidRDefault="00EE1E68" w:rsidP="00CC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1A6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A45DC1" w:rsidP="00CC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E68" w:rsidRPr="000A51A6" w:rsidRDefault="005D105F" w:rsidP="00CC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1A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A313CA" w:rsidRPr="00C159F7" w:rsidRDefault="00A313CA" w:rsidP="00A313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8B484A" w:rsidRPr="00935B24" w:rsidRDefault="008B484A" w:rsidP="008B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B24">
        <w:rPr>
          <w:rFonts w:ascii="Times New Roman" w:eastAsia="Times New Roman" w:hAnsi="Times New Roman" w:cs="Times New Roman"/>
          <w:sz w:val="24"/>
          <w:szCs w:val="24"/>
        </w:rPr>
        <w:t xml:space="preserve">Как видно из таблицы, общая структура налоговых доходов бюджета </w:t>
      </w:r>
      <w:r w:rsidRPr="00935B24">
        <w:rPr>
          <w:rFonts w:ascii="Times New Roman" w:hAnsi="Times New Roman" w:cs="Times New Roman"/>
          <w:sz w:val="24"/>
          <w:szCs w:val="24"/>
        </w:rPr>
        <w:t>г</w:t>
      </w:r>
      <w:r w:rsidRPr="00935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</w:t>
      </w:r>
      <w:r w:rsidR="00E16D42" w:rsidRPr="00935B24">
        <w:rPr>
          <w:rFonts w:ascii="Times New Roman" w:hAnsi="Times New Roman" w:cs="Times New Roman"/>
          <w:sz w:val="24"/>
          <w:szCs w:val="24"/>
          <w:shd w:val="clear" w:color="auto" w:fill="FFFFFF"/>
        </w:rPr>
        <w:t>Серебряный Бор</w:t>
      </w:r>
      <w:r w:rsidRPr="00935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935B24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935B24">
        <w:rPr>
          <w:rFonts w:ascii="Times New Roman" w:eastAsia="Times New Roman" w:hAnsi="Times New Roman" w:cs="Times New Roman"/>
          <w:sz w:val="24"/>
          <w:szCs w:val="24"/>
        </w:rPr>
        <w:t>в про</w:t>
      </w:r>
      <w:r w:rsidR="00935B24" w:rsidRPr="00935B24">
        <w:rPr>
          <w:rFonts w:ascii="Times New Roman" w:eastAsia="Times New Roman" w:hAnsi="Times New Roman" w:cs="Times New Roman"/>
          <w:sz w:val="24"/>
          <w:szCs w:val="24"/>
        </w:rPr>
        <w:t>гнозе бюджета на 2026</w:t>
      </w:r>
      <w:r w:rsidRPr="00935B24">
        <w:rPr>
          <w:rFonts w:ascii="Times New Roman" w:eastAsia="Times New Roman" w:hAnsi="Times New Roman" w:cs="Times New Roman"/>
          <w:sz w:val="24"/>
          <w:szCs w:val="24"/>
        </w:rPr>
        <w:t xml:space="preserve"> год имеет тенденцию к </w:t>
      </w:r>
      <w:r w:rsidR="004B22BA" w:rsidRPr="00935B24">
        <w:rPr>
          <w:rFonts w:ascii="Times New Roman" w:eastAsia="Times New Roman" w:hAnsi="Times New Roman" w:cs="Times New Roman"/>
          <w:sz w:val="24"/>
          <w:szCs w:val="24"/>
        </w:rPr>
        <w:t>увеличению</w:t>
      </w:r>
      <w:r w:rsidRPr="00935B24">
        <w:rPr>
          <w:rFonts w:ascii="Times New Roman" w:eastAsia="Times New Roman" w:hAnsi="Times New Roman" w:cs="Times New Roman"/>
          <w:sz w:val="24"/>
          <w:szCs w:val="24"/>
        </w:rPr>
        <w:t>, в сравне</w:t>
      </w:r>
      <w:r w:rsidR="003D2C27" w:rsidRPr="00935B24">
        <w:rPr>
          <w:rFonts w:ascii="Times New Roman" w:eastAsia="Times New Roman" w:hAnsi="Times New Roman" w:cs="Times New Roman"/>
          <w:sz w:val="24"/>
          <w:szCs w:val="24"/>
        </w:rPr>
        <w:t>нии с ожидаемым исполнением 202</w:t>
      </w:r>
      <w:r w:rsidR="00935B24" w:rsidRPr="00935B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35B24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8B484A" w:rsidRPr="00935B24" w:rsidRDefault="008B484A" w:rsidP="008B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B24">
        <w:rPr>
          <w:rFonts w:ascii="Times New Roman" w:eastAsia="Times New Roman" w:hAnsi="Times New Roman" w:cs="Times New Roman"/>
          <w:sz w:val="24"/>
          <w:szCs w:val="24"/>
        </w:rPr>
        <w:lastRenderedPageBreak/>
        <w:t>По отношению к показ</w:t>
      </w:r>
      <w:r w:rsidR="00935B24" w:rsidRPr="00935B24">
        <w:rPr>
          <w:rFonts w:ascii="Times New Roman" w:eastAsia="Times New Roman" w:hAnsi="Times New Roman" w:cs="Times New Roman"/>
          <w:sz w:val="24"/>
          <w:szCs w:val="24"/>
        </w:rPr>
        <w:t>ателям налоговых доходов за 2025</w:t>
      </w:r>
      <w:r w:rsidRPr="00935B24">
        <w:rPr>
          <w:rFonts w:ascii="Times New Roman" w:eastAsia="Times New Roman" w:hAnsi="Times New Roman" w:cs="Times New Roman"/>
          <w:sz w:val="24"/>
          <w:szCs w:val="24"/>
        </w:rPr>
        <w:t xml:space="preserve"> год прогнозируемые налоговые доходы бюджета </w:t>
      </w:r>
      <w:r w:rsidRPr="00935B24">
        <w:rPr>
          <w:rFonts w:ascii="Times New Roman" w:hAnsi="Times New Roman" w:cs="Times New Roman"/>
          <w:sz w:val="24"/>
          <w:szCs w:val="24"/>
        </w:rPr>
        <w:t>г</w:t>
      </w:r>
      <w:r w:rsidRPr="00935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</w:t>
      </w:r>
      <w:r w:rsidR="00E16D42" w:rsidRPr="00935B24">
        <w:rPr>
          <w:rFonts w:ascii="Times New Roman" w:hAnsi="Times New Roman" w:cs="Times New Roman"/>
          <w:sz w:val="24"/>
          <w:szCs w:val="24"/>
          <w:shd w:val="clear" w:color="auto" w:fill="FFFFFF"/>
        </w:rPr>
        <w:t>Серебряный Бор</w:t>
      </w:r>
      <w:r w:rsidRPr="00935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935B24">
        <w:rPr>
          <w:rFonts w:ascii="Times New Roman" w:eastAsia="Times New Roman" w:hAnsi="Times New Roman" w:cs="Times New Roman"/>
          <w:sz w:val="24"/>
          <w:szCs w:val="24"/>
        </w:rPr>
        <w:t>Нерюнгрин</w:t>
      </w:r>
      <w:r w:rsidR="00935B24" w:rsidRPr="00935B24">
        <w:rPr>
          <w:rFonts w:ascii="Times New Roman" w:eastAsia="Times New Roman" w:hAnsi="Times New Roman" w:cs="Times New Roman"/>
          <w:sz w:val="24"/>
          <w:szCs w:val="24"/>
        </w:rPr>
        <w:t>ского района в 2026</w:t>
      </w:r>
      <w:r w:rsidRPr="00935B24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4B22BA" w:rsidRPr="00935B2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A0E28" w:rsidRPr="00935B24">
        <w:rPr>
          <w:rFonts w:ascii="Times New Roman" w:eastAsia="Times New Roman" w:hAnsi="Times New Roman" w:cs="Times New Roman"/>
          <w:sz w:val="24"/>
          <w:szCs w:val="24"/>
        </w:rPr>
        <w:t>величат</w:t>
      </w:r>
      <w:r w:rsidR="004B22BA" w:rsidRPr="00935B24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935B2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35B24" w:rsidRPr="00935B24">
        <w:rPr>
          <w:rFonts w:ascii="Times New Roman" w:eastAsia="Times New Roman" w:hAnsi="Times New Roman" w:cs="Times New Roman"/>
          <w:sz w:val="24"/>
          <w:szCs w:val="24"/>
        </w:rPr>
        <w:t>4 191,7</w:t>
      </w:r>
      <w:r w:rsidRPr="00935B24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r w:rsidRPr="00935B24">
        <w:rPr>
          <w:rFonts w:ascii="Times New Roman" w:hAnsi="Times New Roman" w:cs="Times New Roman"/>
          <w:sz w:val="24"/>
          <w:szCs w:val="24"/>
        </w:rPr>
        <w:t>рублей</w:t>
      </w:r>
      <w:r w:rsidRPr="00935B24">
        <w:rPr>
          <w:rFonts w:ascii="Times New Roman" w:eastAsia="Times New Roman" w:hAnsi="Times New Roman" w:cs="Times New Roman"/>
          <w:sz w:val="24"/>
          <w:szCs w:val="24"/>
        </w:rPr>
        <w:t xml:space="preserve">. Наибольший удельный вес в налоговых доходах бюджета </w:t>
      </w:r>
      <w:r w:rsidRPr="00935B24">
        <w:rPr>
          <w:rFonts w:ascii="Times New Roman" w:hAnsi="Times New Roman" w:cs="Times New Roman"/>
          <w:sz w:val="24"/>
          <w:szCs w:val="24"/>
        </w:rPr>
        <w:t>г</w:t>
      </w:r>
      <w:r w:rsidRPr="00935B24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</w:t>
      </w:r>
      <w:r w:rsidR="00E16D42" w:rsidRPr="00935B24">
        <w:rPr>
          <w:rFonts w:ascii="Times New Roman" w:hAnsi="Times New Roman" w:cs="Times New Roman"/>
          <w:sz w:val="24"/>
          <w:szCs w:val="24"/>
          <w:shd w:val="clear" w:color="auto" w:fill="FFFFFF"/>
        </w:rPr>
        <w:t>Поселок Серебряный Бор</w:t>
      </w:r>
      <w:r w:rsidRPr="00935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935B24">
        <w:rPr>
          <w:rFonts w:ascii="Times New Roman" w:eastAsia="Times New Roman" w:hAnsi="Times New Roman" w:cs="Times New Roman"/>
          <w:sz w:val="24"/>
          <w:szCs w:val="24"/>
        </w:rPr>
        <w:t>Нерюнгринского района составят следующие налоги: налог  на доходы физических лиц; налоги на имущество.</w:t>
      </w:r>
    </w:p>
    <w:p w:rsidR="00865405" w:rsidRPr="00C159F7" w:rsidRDefault="00865405" w:rsidP="008B4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A313CA" w:rsidRPr="002E09C4" w:rsidRDefault="00A313CA" w:rsidP="00A313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9C4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 на доходы физических лиц. </w:t>
      </w:r>
      <w:r w:rsidRPr="002E09C4">
        <w:rPr>
          <w:rFonts w:ascii="Times New Roman" w:eastAsia="Times New Roman" w:hAnsi="Times New Roman" w:cs="Times New Roman"/>
          <w:sz w:val="24"/>
          <w:szCs w:val="24"/>
        </w:rPr>
        <w:t>В проекте бюджета на 20</w:t>
      </w:r>
      <w:r w:rsidR="00935B24" w:rsidRPr="002E09C4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2E09C4">
        <w:rPr>
          <w:rFonts w:ascii="Times New Roman" w:eastAsia="Times New Roman" w:hAnsi="Times New Roman" w:cs="Times New Roman"/>
          <w:sz w:val="24"/>
          <w:szCs w:val="24"/>
        </w:rPr>
        <w:t xml:space="preserve"> год поступление налога на доходы физических лиц, подлежащего зачислению в б</w:t>
      </w:r>
      <w:r w:rsidR="002C343C" w:rsidRPr="002E09C4">
        <w:rPr>
          <w:rFonts w:ascii="Times New Roman" w:eastAsia="Times New Roman" w:hAnsi="Times New Roman" w:cs="Times New Roman"/>
          <w:sz w:val="24"/>
          <w:szCs w:val="24"/>
        </w:rPr>
        <w:t>юджет городского поселения «Посё</w:t>
      </w:r>
      <w:r w:rsidRPr="002E09C4">
        <w:rPr>
          <w:rFonts w:ascii="Times New Roman" w:eastAsia="Times New Roman" w:hAnsi="Times New Roman" w:cs="Times New Roman"/>
          <w:sz w:val="24"/>
          <w:szCs w:val="24"/>
        </w:rPr>
        <w:t>лок Серебряный Бор» Нерюнгринского района</w:t>
      </w:r>
      <w:r w:rsidR="00CD2578" w:rsidRPr="002E09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09C4">
        <w:rPr>
          <w:rFonts w:ascii="Times New Roman" w:eastAsia="Times New Roman" w:hAnsi="Times New Roman" w:cs="Times New Roman"/>
          <w:sz w:val="24"/>
          <w:szCs w:val="24"/>
        </w:rPr>
        <w:t xml:space="preserve"> прогнозируется в сумме </w:t>
      </w:r>
      <w:r w:rsidR="00935B24" w:rsidRPr="002E09C4">
        <w:rPr>
          <w:rFonts w:ascii="Times New Roman" w:eastAsia="Times New Roman" w:hAnsi="Times New Roman" w:cs="Times New Roman"/>
          <w:sz w:val="24"/>
          <w:szCs w:val="24"/>
        </w:rPr>
        <w:t>50 743,7</w:t>
      </w:r>
      <w:r w:rsidR="00083913" w:rsidRPr="002E09C4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2E09C4" w:rsidRPr="002E09C4">
        <w:rPr>
          <w:rFonts w:ascii="Times New Roman" w:eastAsia="Times New Roman" w:hAnsi="Times New Roman" w:cs="Times New Roman"/>
          <w:sz w:val="24"/>
          <w:szCs w:val="24"/>
        </w:rPr>
        <w:t>93,7</w:t>
      </w:r>
      <w:r w:rsidRPr="002E09C4">
        <w:rPr>
          <w:rFonts w:ascii="Times New Roman" w:eastAsia="Times New Roman" w:hAnsi="Times New Roman" w:cs="Times New Roman"/>
          <w:sz w:val="24"/>
          <w:szCs w:val="24"/>
        </w:rPr>
        <w:t xml:space="preserve">% от общей суммы планируемых налоговых доходов. </w:t>
      </w:r>
    </w:p>
    <w:p w:rsidR="00E16D42" w:rsidRDefault="00E16D42" w:rsidP="00E16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9C4">
        <w:rPr>
          <w:rFonts w:ascii="Times New Roman" w:hAnsi="Times New Roman" w:cs="Times New Roman"/>
          <w:sz w:val="24"/>
          <w:szCs w:val="24"/>
        </w:rPr>
        <w:t xml:space="preserve">Прогноз по налогу на доходы физических лиц рассчитан на основе положений главы 23 «Налог на доходы физических лиц» Налогового кодекса Российской Федерации. </w:t>
      </w:r>
    </w:p>
    <w:p w:rsidR="008D3BA1" w:rsidRPr="007A7FD3" w:rsidRDefault="008D3BA1" w:rsidP="008D3BA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Следует отметить, что Приказом Министерства экономического развития РФ от  06 ноября 2025 г. № 734 «Об установлении коэффициентов-дефляторов на 2025 год»,  установлен коэффициент-дефлятор, необходимый в целях применения главы 23 Налогового Кодекса Российской Федерации, равный 2,842. </w:t>
      </w:r>
    </w:p>
    <w:p w:rsidR="00BE4233" w:rsidRDefault="00BE4233" w:rsidP="00BE423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9C4">
        <w:rPr>
          <w:rFonts w:ascii="Times New Roman" w:hAnsi="Times New Roman" w:cs="Times New Roman"/>
          <w:sz w:val="24"/>
          <w:szCs w:val="24"/>
        </w:rPr>
        <w:t xml:space="preserve">Расчет прогноза налога на доходы физических лиц включает объем поступлений налога на доходы физических лиц, удерживаемый организациями и учреждениями, а также с доходов, полученных в виде дивидендов, выигрышей, материальной выгоды по заемным средствам, а также с доходов индивидуальных предпринимателей, частных нотариусов и лиц, не являющимися налоговыми резидентами РФ. </w:t>
      </w:r>
    </w:p>
    <w:p w:rsidR="00BE08BF" w:rsidRPr="00BE08BF" w:rsidRDefault="00BE08BF" w:rsidP="00BE0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615">
        <w:rPr>
          <w:rFonts w:ascii="Times New Roman" w:eastAsia="Times New Roman" w:hAnsi="Times New Roman" w:cs="Times New Roman"/>
          <w:sz w:val="24"/>
          <w:szCs w:val="24"/>
        </w:rPr>
        <w:t>Расчетная сумма налога определена исходя из прогнозируемого фонда оплаты труда работников и реальной оценк</w:t>
      </w:r>
      <w:r>
        <w:rPr>
          <w:rFonts w:ascii="Times New Roman" w:eastAsia="Times New Roman" w:hAnsi="Times New Roman" w:cs="Times New Roman"/>
          <w:sz w:val="24"/>
          <w:szCs w:val="24"/>
        </w:rPr>
        <w:t>и поступления налога в 2023-2024</w:t>
      </w:r>
      <w:r w:rsidRPr="004D1615">
        <w:rPr>
          <w:rFonts w:ascii="Times New Roman" w:eastAsia="Times New Roman" w:hAnsi="Times New Roman" w:cs="Times New Roman"/>
          <w:sz w:val="24"/>
          <w:szCs w:val="24"/>
        </w:rPr>
        <w:t xml:space="preserve"> годах. </w:t>
      </w:r>
    </w:p>
    <w:p w:rsidR="008624A9" w:rsidRDefault="008624A9" w:rsidP="008624A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9C4">
        <w:rPr>
          <w:rFonts w:ascii="Times New Roman" w:hAnsi="Times New Roman" w:cs="Times New Roman"/>
          <w:sz w:val="24"/>
          <w:szCs w:val="24"/>
        </w:rPr>
        <w:t>При расчете прогноза НДФЛ на 202</w:t>
      </w:r>
      <w:r w:rsidR="007A46F9">
        <w:rPr>
          <w:rFonts w:ascii="Times New Roman" w:hAnsi="Times New Roman" w:cs="Times New Roman"/>
          <w:sz w:val="24"/>
          <w:szCs w:val="24"/>
        </w:rPr>
        <w:t>6</w:t>
      </w:r>
      <w:r w:rsidRPr="002E09C4">
        <w:rPr>
          <w:rFonts w:ascii="Times New Roman" w:hAnsi="Times New Roman" w:cs="Times New Roman"/>
          <w:sz w:val="24"/>
          <w:szCs w:val="24"/>
        </w:rPr>
        <w:t xml:space="preserve"> год учитывались следующие необходимые для прогнозного расчета показатели:</w:t>
      </w:r>
    </w:p>
    <w:p w:rsidR="00CA767D" w:rsidRDefault="00CA767D" w:rsidP="00CA76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Динамика фактически предоставленны</w:t>
      </w:r>
      <w:r w:rsidR="00A767D5">
        <w:rPr>
          <w:rFonts w:ascii="Times New Roman" w:hAnsi="Times New Roman" w:cs="Times New Roman"/>
          <w:sz w:val="24"/>
          <w:szCs w:val="24"/>
        </w:rPr>
        <w:t>х налоговых вычетов за 2023-2024</w:t>
      </w:r>
      <w:r>
        <w:rPr>
          <w:rFonts w:ascii="Times New Roman" w:hAnsi="Times New Roman" w:cs="Times New Roman"/>
          <w:sz w:val="24"/>
          <w:szCs w:val="24"/>
        </w:rPr>
        <w:t xml:space="preserve"> годы по видам (стандартные, имущественные, иные налоговые вычеты);</w:t>
      </w:r>
    </w:p>
    <w:p w:rsidR="007A46F9" w:rsidRDefault="00B010B8" w:rsidP="007A46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Динами</w:t>
      </w:r>
      <w:r w:rsidR="00A767D5">
        <w:rPr>
          <w:rFonts w:ascii="Times New Roman" w:hAnsi="Times New Roman" w:cs="Times New Roman"/>
          <w:sz w:val="24"/>
          <w:szCs w:val="24"/>
        </w:rPr>
        <w:t>ка поступления НДФЛ за 2023-2024</w:t>
      </w:r>
      <w:r w:rsidR="007A46F9">
        <w:rPr>
          <w:rFonts w:ascii="Times New Roman" w:hAnsi="Times New Roman" w:cs="Times New Roman"/>
          <w:sz w:val="24"/>
          <w:szCs w:val="24"/>
        </w:rPr>
        <w:t xml:space="preserve"> годы;</w:t>
      </w:r>
    </w:p>
    <w:p w:rsidR="007A46F9" w:rsidRDefault="007A46F9" w:rsidP="007A46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Ожидаемое поступление НДФЛ в 2026-2028 годах;</w:t>
      </w:r>
    </w:p>
    <w:p w:rsidR="00301173" w:rsidRDefault="00301173" w:rsidP="007A46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Темпы роста фонда оплаты труда на 2026 годы по данным Министерства экономического развития Республики Саха (Якутия).</w:t>
      </w:r>
    </w:p>
    <w:p w:rsidR="009432BD" w:rsidRPr="00AA4E15" w:rsidRDefault="008D3BA1" w:rsidP="009432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432BD" w:rsidRPr="00AA4E15">
        <w:rPr>
          <w:rFonts w:ascii="Times New Roman" w:hAnsi="Times New Roman" w:cs="Times New Roman"/>
          <w:i/>
          <w:sz w:val="24"/>
          <w:szCs w:val="24"/>
        </w:rPr>
        <w:t xml:space="preserve">В подтверждение прогноза по налогу на доходы физических лиц                               </w:t>
      </w:r>
      <w:r w:rsidR="009432BD" w:rsidRPr="00AA4E15">
        <w:rPr>
          <w:rFonts w:ascii="Times New Roman" w:hAnsi="Times New Roman" w:cs="Times New Roman"/>
          <w:b/>
          <w:i/>
          <w:sz w:val="24"/>
          <w:szCs w:val="24"/>
        </w:rPr>
        <w:t>не предоставлены</w:t>
      </w:r>
      <w:r w:rsidR="009432BD" w:rsidRPr="00AA4E15">
        <w:rPr>
          <w:rFonts w:ascii="Times New Roman" w:hAnsi="Times New Roman" w:cs="Times New Roman"/>
          <w:i/>
          <w:sz w:val="24"/>
          <w:szCs w:val="24"/>
        </w:rPr>
        <w:t xml:space="preserve"> налоговая база и исчисленные суммы НДФЛ за 2024 год по данным отчета  5-НДФЛ. </w:t>
      </w:r>
    </w:p>
    <w:p w:rsidR="00865405" w:rsidRPr="00C159F7" w:rsidRDefault="00865405" w:rsidP="009432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E7B39" w:rsidRPr="00057B39" w:rsidRDefault="006E7B39" w:rsidP="006E7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B39">
        <w:rPr>
          <w:rFonts w:ascii="Times New Roman" w:hAnsi="Times New Roman" w:cs="Times New Roman"/>
          <w:b/>
          <w:sz w:val="24"/>
          <w:szCs w:val="24"/>
        </w:rPr>
        <w:t>Акцизы по подакцизным товарам (продукции), производимым на территории РФ.</w:t>
      </w:r>
      <w:r w:rsidRPr="00057B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7B39">
        <w:rPr>
          <w:rFonts w:ascii="Times New Roman" w:hAnsi="Times New Roman" w:cs="Times New Roman"/>
          <w:sz w:val="24"/>
          <w:szCs w:val="24"/>
        </w:rPr>
        <w:t xml:space="preserve">Прогноз поступления доходов от акцизов на нефтепродукты доводится администратором дохода Управлением Федерального казначейства по Республике Саха (Якутия) с учетом дифференцированных нормативов отчислений, утвержденных Законом Республики Саха (Якутия) о государственном бюджете. </w:t>
      </w:r>
    </w:p>
    <w:p w:rsidR="006E7B39" w:rsidRPr="00057B39" w:rsidRDefault="006E7B39" w:rsidP="006E7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B39">
        <w:rPr>
          <w:rFonts w:ascii="Times New Roman" w:hAnsi="Times New Roman" w:cs="Times New Roman"/>
          <w:sz w:val="24"/>
          <w:szCs w:val="24"/>
        </w:rPr>
        <w:t>Ожидаемое исполнение доходов от акцизов на нефтепродукты в бюджет городского поселения «Посёлок Серебряный Бор» Нерюнгринско</w:t>
      </w:r>
      <w:r w:rsidR="00315DF9" w:rsidRPr="00057B39">
        <w:rPr>
          <w:rFonts w:ascii="Times New Roman" w:hAnsi="Times New Roman" w:cs="Times New Roman"/>
          <w:sz w:val="24"/>
          <w:szCs w:val="24"/>
        </w:rPr>
        <w:t>го района за</w:t>
      </w:r>
      <w:r w:rsidR="005D6EB4" w:rsidRPr="00057B39">
        <w:rPr>
          <w:rFonts w:ascii="Times New Roman" w:hAnsi="Times New Roman" w:cs="Times New Roman"/>
          <w:sz w:val="24"/>
          <w:szCs w:val="24"/>
        </w:rPr>
        <w:t xml:space="preserve"> </w:t>
      </w:r>
      <w:r w:rsidR="00315DF9" w:rsidRPr="00057B39">
        <w:rPr>
          <w:rFonts w:ascii="Times New Roman" w:hAnsi="Times New Roman" w:cs="Times New Roman"/>
          <w:sz w:val="24"/>
          <w:szCs w:val="24"/>
        </w:rPr>
        <w:t xml:space="preserve">2025 </w:t>
      </w:r>
      <w:r w:rsidRPr="00057B39">
        <w:rPr>
          <w:rFonts w:ascii="Times New Roman" w:hAnsi="Times New Roman" w:cs="Times New Roman"/>
          <w:sz w:val="24"/>
          <w:szCs w:val="24"/>
        </w:rPr>
        <w:t xml:space="preserve">год </w:t>
      </w:r>
      <w:r w:rsidR="00057B39" w:rsidRPr="00057B39">
        <w:rPr>
          <w:rFonts w:ascii="Times New Roman" w:hAnsi="Times New Roman" w:cs="Times New Roman"/>
          <w:sz w:val="24"/>
          <w:szCs w:val="24"/>
        </w:rPr>
        <w:t>составляет</w:t>
      </w:r>
      <w:r w:rsidRPr="00057B39">
        <w:rPr>
          <w:rFonts w:ascii="Times New Roman" w:hAnsi="Times New Roman" w:cs="Times New Roman"/>
          <w:sz w:val="24"/>
          <w:szCs w:val="24"/>
        </w:rPr>
        <w:t xml:space="preserve"> </w:t>
      </w:r>
      <w:r w:rsidR="00315DF9" w:rsidRPr="00057B39">
        <w:rPr>
          <w:rFonts w:ascii="Times New Roman" w:hAnsi="Times New Roman" w:cs="Times New Roman"/>
          <w:sz w:val="24"/>
          <w:szCs w:val="24"/>
        </w:rPr>
        <w:t>421,9</w:t>
      </w:r>
      <w:r w:rsidR="00BA6EE0" w:rsidRPr="00057B39">
        <w:rPr>
          <w:rFonts w:ascii="Times New Roman" w:hAnsi="Times New Roman" w:cs="Times New Roman"/>
          <w:sz w:val="24"/>
          <w:szCs w:val="24"/>
        </w:rPr>
        <w:t xml:space="preserve"> </w:t>
      </w:r>
      <w:r w:rsidRPr="00057B39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942215" w:rsidRPr="00057B39" w:rsidRDefault="00942215" w:rsidP="009422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B39">
        <w:rPr>
          <w:rFonts w:ascii="Times New Roman" w:hAnsi="Times New Roman" w:cs="Times New Roman"/>
          <w:sz w:val="24"/>
          <w:szCs w:val="24"/>
        </w:rPr>
        <w:t>Прогнозируемый объем поступления доходов от акцизов на нефтепродукты, подлежащих зачислению в бюджет городского  поселения «Поселок Серебряный Бо</w:t>
      </w:r>
      <w:r w:rsidR="00315DF9" w:rsidRPr="00057B39">
        <w:rPr>
          <w:rFonts w:ascii="Times New Roman" w:hAnsi="Times New Roman" w:cs="Times New Roman"/>
          <w:sz w:val="24"/>
          <w:szCs w:val="24"/>
        </w:rPr>
        <w:t>р» Нерюнгринского района на 2026</w:t>
      </w:r>
      <w:r w:rsidRPr="00057B39">
        <w:rPr>
          <w:rFonts w:ascii="Times New Roman" w:hAnsi="Times New Roman" w:cs="Times New Roman"/>
          <w:sz w:val="24"/>
          <w:szCs w:val="24"/>
        </w:rPr>
        <w:t xml:space="preserve"> год </w:t>
      </w:r>
      <w:r w:rsidR="00057B39" w:rsidRPr="00057B39">
        <w:rPr>
          <w:rFonts w:ascii="Times New Roman" w:hAnsi="Times New Roman" w:cs="Times New Roman"/>
          <w:sz w:val="24"/>
          <w:szCs w:val="24"/>
        </w:rPr>
        <w:t>составит</w:t>
      </w:r>
      <w:r w:rsidRPr="00057B39">
        <w:rPr>
          <w:rFonts w:ascii="Times New Roman" w:hAnsi="Times New Roman" w:cs="Times New Roman"/>
          <w:sz w:val="24"/>
          <w:szCs w:val="24"/>
        </w:rPr>
        <w:t xml:space="preserve">  </w:t>
      </w:r>
      <w:r w:rsidR="00057B39" w:rsidRPr="00057B39">
        <w:rPr>
          <w:rFonts w:ascii="Times New Roman" w:hAnsi="Times New Roman" w:cs="Times New Roman"/>
          <w:sz w:val="24"/>
          <w:szCs w:val="24"/>
        </w:rPr>
        <w:t>437,2</w:t>
      </w:r>
      <w:r w:rsidRPr="00057B39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Pr="00057B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7B39" w:rsidRPr="00057B39" w:rsidRDefault="006E7B39" w:rsidP="006E7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B39">
        <w:rPr>
          <w:rFonts w:ascii="Times New Roman" w:hAnsi="Times New Roman" w:cs="Times New Roman"/>
          <w:sz w:val="24"/>
          <w:szCs w:val="24"/>
        </w:rPr>
        <w:t>Размер дифференцированных нормативов отчислений в бюджет городского поселения «Посёлок Серебряный Бор» Нерюнгринского района устанавливается исходя из протяженности дорог местного значения, находящихся в собственности городского поселения</w:t>
      </w:r>
      <w:r w:rsidR="00CD2578" w:rsidRPr="00057B39">
        <w:rPr>
          <w:rFonts w:ascii="Times New Roman" w:hAnsi="Times New Roman" w:cs="Times New Roman"/>
          <w:sz w:val="24"/>
          <w:szCs w:val="24"/>
        </w:rPr>
        <w:t>,</w:t>
      </w:r>
      <w:r w:rsidRPr="00057B39">
        <w:rPr>
          <w:rFonts w:ascii="Times New Roman" w:hAnsi="Times New Roman" w:cs="Times New Roman"/>
          <w:sz w:val="24"/>
          <w:szCs w:val="24"/>
        </w:rPr>
        <w:t xml:space="preserve"> в соответствии с информацией Министерства финансов Республики Саха (Якутия). </w:t>
      </w:r>
    </w:p>
    <w:p w:rsidR="00865405" w:rsidRPr="00057B39" w:rsidRDefault="00865405" w:rsidP="006E7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3D88" w:rsidRPr="00103D88" w:rsidRDefault="00C4602C" w:rsidP="00F2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Налоги</w:t>
      </w:r>
      <w:r w:rsidR="00A313CA" w:rsidRPr="00103D88">
        <w:rPr>
          <w:rFonts w:ascii="Times New Roman" w:hAnsi="Times New Roman" w:cs="Times New Roman"/>
          <w:b/>
          <w:sz w:val="24"/>
          <w:szCs w:val="24"/>
        </w:rPr>
        <w:t xml:space="preserve"> на имущество. </w:t>
      </w:r>
      <w:r w:rsidR="00A313CA" w:rsidRPr="00103D8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оступление налогов</w:t>
      </w:r>
      <w:r w:rsidR="009302F9" w:rsidRPr="00103D88">
        <w:rPr>
          <w:rFonts w:ascii="Times New Roman" w:eastAsia="Times New Roman" w:hAnsi="Times New Roman" w:cs="Times New Roman"/>
          <w:sz w:val="24"/>
          <w:szCs w:val="24"/>
        </w:rPr>
        <w:t xml:space="preserve"> на имущество </w:t>
      </w:r>
      <w:r w:rsidR="00057B39" w:rsidRPr="00103D88">
        <w:rPr>
          <w:rFonts w:ascii="Times New Roman" w:eastAsia="Times New Roman" w:hAnsi="Times New Roman" w:cs="Times New Roman"/>
          <w:sz w:val="24"/>
          <w:szCs w:val="24"/>
        </w:rPr>
        <w:t>по прогнозу в 2026</w:t>
      </w:r>
      <w:r w:rsidR="00A313CA" w:rsidRPr="00103D88">
        <w:rPr>
          <w:rFonts w:ascii="Times New Roman" w:eastAsia="Times New Roman" w:hAnsi="Times New Roman" w:cs="Times New Roman"/>
          <w:sz w:val="24"/>
          <w:szCs w:val="24"/>
        </w:rPr>
        <w:t xml:space="preserve"> году планируется в размере </w:t>
      </w:r>
      <w:r w:rsidR="00057B39" w:rsidRPr="00103D88">
        <w:rPr>
          <w:rFonts w:ascii="Times New Roman" w:eastAsia="Times New Roman" w:hAnsi="Times New Roman" w:cs="Times New Roman"/>
          <w:sz w:val="24"/>
          <w:szCs w:val="24"/>
        </w:rPr>
        <w:t>2 982,0 тыс</w:t>
      </w:r>
      <w:r w:rsidR="00A313CA" w:rsidRPr="00103D88">
        <w:rPr>
          <w:rFonts w:ascii="Times New Roman" w:eastAsia="Times New Roman" w:hAnsi="Times New Roman" w:cs="Times New Roman"/>
          <w:sz w:val="24"/>
          <w:szCs w:val="24"/>
        </w:rPr>
        <w:t xml:space="preserve">. рублей, что на </w:t>
      </w:r>
      <w:r w:rsidR="00103D88" w:rsidRPr="00103D88">
        <w:rPr>
          <w:rFonts w:ascii="Times New Roman" w:eastAsia="Times New Roman" w:hAnsi="Times New Roman" w:cs="Times New Roman"/>
          <w:sz w:val="24"/>
          <w:szCs w:val="24"/>
        </w:rPr>
        <w:t>219,7</w:t>
      </w:r>
      <w:r w:rsidR="00C77186" w:rsidRPr="00103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A" w:rsidRPr="00103D88">
        <w:rPr>
          <w:rFonts w:ascii="Times New Roman" w:eastAsia="Times New Roman" w:hAnsi="Times New Roman" w:cs="Times New Roman"/>
          <w:sz w:val="24"/>
          <w:szCs w:val="24"/>
        </w:rPr>
        <w:t xml:space="preserve">тыс. рублей </w:t>
      </w:r>
      <w:r w:rsidR="00103D88" w:rsidRPr="00103D88">
        <w:rPr>
          <w:rFonts w:ascii="Times New Roman" w:eastAsia="Times New Roman" w:hAnsi="Times New Roman" w:cs="Times New Roman"/>
          <w:sz w:val="24"/>
          <w:szCs w:val="24"/>
        </w:rPr>
        <w:t>больше ожидаемого исполнения за 2025</w:t>
      </w:r>
      <w:r w:rsidR="009302F9" w:rsidRPr="00103D88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A313CA" w:rsidRPr="00103D88" w:rsidRDefault="00A313CA" w:rsidP="003B4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D88">
        <w:rPr>
          <w:rFonts w:ascii="Times New Roman" w:eastAsia="Times New Roman" w:hAnsi="Times New Roman" w:cs="Times New Roman"/>
          <w:sz w:val="24"/>
          <w:szCs w:val="24"/>
        </w:rPr>
        <w:t>Данные по налогам на  имущество  приведены в таблице:</w:t>
      </w:r>
    </w:p>
    <w:p w:rsidR="00103D88" w:rsidRPr="00103D88" w:rsidRDefault="00103D88" w:rsidP="003B4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418"/>
        <w:gridCol w:w="708"/>
        <w:gridCol w:w="1276"/>
        <w:gridCol w:w="567"/>
        <w:gridCol w:w="1276"/>
        <w:gridCol w:w="709"/>
      </w:tblGrid>
      <w:tr w:rsidR="000C0503" w:rsidRPr="00103D88" w:rsidTr="000C0503">
        <w:trPr>
          <w:trHeight w:val="456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D1" w:rsidRPr="00103D88" w:rsidRDefault="003B43D1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3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78" w:rsidRPr="00103D88" w:rsidRDefault="00CD2578" w:rsidP="003B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3D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CE48F2" w:rsidRPr="00103D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жидаемое исполнение </w:t>
            </w:r>
            <w:proofErr w:type="gramStart"/>
            <w:r w:rsidR="00CE48F2" w:rsidRPr="00103D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</w:p>
          <w:p w:rsidR="003B43D1" w:rsidRPr="00103D88" w:rsidRDefault="00103D88" w:rsidP="003B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2025</w:t>
            </w:r>
            <w:r w:rsidR="003B43D1" w:rsidRPr="00103D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578" w:rsidRPr="00103D88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3D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Прогноз </w:t>
            </w:r>
          </w:p>
          <w:p w:rsidR="003B43D1" w:rsidRPr="00103D88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3D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</w:p>
          <w:p w:rsidR="003B43D1" w:rsidRPr="00103D88" w:rsidRDefault="00865405" w:rsidP="0093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3D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103D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="003B43D1" w:rsidRPr="00103D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103D88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3D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Отклонение </w:t>
            </w:r>
          </w:p>
        </w:tc>
      </w:tr>
      <w:tr w:rsidR="000C0503" w:rsidRPr="00CD00E6" w:rsidTr="000C0503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D00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D00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D00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D00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D00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D00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0C0503" w:rsidRPr="00CD00E6" w:rsidTr="000C0503">
        <w:trPr>
          <w:trHeight w:val="1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00E6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00E6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00E6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00E6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00E6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00E6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D00E6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865405" w:rsidRPr="00CD00E6" w:rsidTr="000C0503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0E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2A4968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sz w:val="20"/>
                <w:szCs w:val="20"/>
              </w:rPr>
              <w:t>1 315,0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8C5713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Cs/>
                <w:sz w:val="20"/>
                <w:szCs w:val="20"/>
              </w:rPr>
              <w:t>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87152D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sz w:val="20"/>
                <w:szCs w:val="20"/>
              </w:rPr>
              <w:t>1 350,0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87152D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Cs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36419D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B265DE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-2,3</w:t>
            </w:r>
          </w:p>
        </w:tc>
      </w:tr>
      <w:tr w:rsidR="000C0503" w:rsidRPr="00CD00E6" w:rsidTr="000C0503">
        <w:trPr>
          <w:trHeight w:val="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36" w:rsidRPr="00CD00E6" w:rsidRDefault="00CC2736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0E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2A4968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sz w:val="20"/>
                <w:szCs w:val="20"/>
              </w:rPr>
              <w:t>1 447,3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4063F9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Cs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87152D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sz w:val="20"/>
                <w:szCs w:val="20"/>
              </w:rPr>
              <w:t>1 632,0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CD00E6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Cs/>
                <w:sz w:val="20"/>
                <w:szCs w:val="20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36419D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B265DE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2,3</w:t>
            </w:r>
          </w:p>
        </w:tc>
      </w:tr>
      <w:tr w:rsidR="000C0503" w:rsidRPr="00CD00E6" w:rsidTr="000C0503">
        <w:trPr>
          <w:trHeight w:val="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36" w:rsidRPr="00CD00E6" w:rsidRDefault="00CC2736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0E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CC2736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CC2736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CC2736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CC2736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CC2736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36" w:rsidRPr="00CD00E6" w:rsidRDefault="00CC2736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405" w:rsidRPr="00CD00E6" w:rsidTr="000C0503">
        <w:trPr>
          <w:trHeight w:val="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0E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2A4968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sz w:val="20"/>
                <w:szCs w:val="20"/>
              </w:rPr>
              <w:t>1 158,5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4063F9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Cs/>
                <w:sz w:val="20"/>
                <w:szCs w:val="20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87152D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sz w:val="20"/>
                <w:szCs w:val="20"/>
              </w:rPr>
              <w:t>1 361,0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CD00E6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Cs/>
                <w:sz w:val="20"/>
                <w:szCs w:val="20"/>
              </w:rPr>
              <w:t>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36419D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B265DE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3,7</w:t>
            </w:r>
          </w:p>
        </w:tc>
      </w:tr>
      <w:tr w:rsidR="000C0503" w:rsidRPr="00CD00E6" w:rsidTr="000C0503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3D1" w:rsidRPr="00CD00E6" w:rsidRDefault="003B43D1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D00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Земельный налог с </w:t>
            </w:r>
            <w:r w:rsidR="00CC2736" w:rsidRPr="00CD00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физических</w:t>
            </w:r>
            <w:r w:rsidRPr="00CD00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2A4968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Cs/>
                <w:sz w:val="20"/>
                <w:szCs w:val="20"/>
              </w:rPr>
              <w:t>288,8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4063F9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Cs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87152D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Cs/>
                <w:sz w:val="20"/>
                <w:szCs w:val="20"/>
              </w:rPr>
              <w:t>271,0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CD00E6" w:rsidP="00CC27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36419D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B265DE" w:rsidP="00CC2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-1,4</w:t>
            </w:r>
          </w:p>
        </w:tc>
      </w:tr>
      <w:tr w:rsidR="000C0503" w:rsidRPr="00CD00E6" w:rsidTr="000C0503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D1" w:rsidRPr="00CD00E6" w:rsidRDefault="003B43D1" w:rsidP="00CC2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D0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0C0503" w:rsidRPr="00CD0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8C5713" w:rsidP="00CC2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2 762,3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BA6EE0" w:rsidP="00CC2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D1" w:rsidRPr="00CD00E6" w:rsidRDefault="0087152D" w:rsidP="00CC2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3B43D1" w:rsidP="00CC2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36419D" w:rsidP="00CC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3D1" w:rsidRPr="00CD00E6" w:rsidRDefault="001A66B0" w:rsidP="00CC2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0E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A313CA" w:rsidRPr="00CD00E6" w:rsidRDefault="00A313CA" w:rsidP="00A313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736" w:rsidRPr="005123D7" w:rsidRDefault="00A313CA" w:rsidP="0052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3D7">
        <w:rPr>
          <w:rFonts w:ascii="Times New Roman" w:eastAsia="Times New Roman" w:hAnsi="Times New Roman" w:cs="Times New Roman"/>
          <w:sz w:val="24"/>
          <w:szCs w:val="24"/>
        </w:rPr>
        <w:t>Наибольший удельный вес в налоговых поступлениях п</w:t>
      </w:r>
      <w:r w:rsidR="00CE48F2" w:rsidRPr="005123D7">
        <w:rPr>
          <w:rFonts w:ascii="Times New Roman" w:eastAsia="Times New Roman" w:hAnsi="Times New Roman" w:cs="Times New Roman"/>
          <w:sz w:val="24"/>
          <w:szCs w:val="24"/>
        </w:rPr>
        <w:t xml:space="preserve">о налогам на имущество составляет </w:t>
      </w:r>
      <w:r w:rsidRPr="005123D7">
        <w:rPr>
          <w:rFonts w:ascii="Times New Roman" w:eastAsia="Times New Roman" w:hAnsi="Times New Roman" w:cs="Times New Roman"/>
          <w:sz w:val="24"/>
          <w:szCs w:val="24"/>
        </w:rPr>
        <w:t>земельный нало</w:t>
      </w:r>
      <w:r w:rsidR="00CE48F2" w:rsidRPr="005123D7">
        <w:rPr>
          <w:rFonts w:ascii="Times New Roman" w:eastAsia="Times New Roman" w:hAnsi="Times New Roman" w:cs="Times New Roman"/>
          <w:sz w:val="24"/>
          <w:szCs w:val="24"/>
        </w:rPr>
        <w:t>г:</w:t>
      </w:r>
      <w:r w:rsidR="005123D7" w:rsidRPr="005123D7">
        <w:rPr>
          <w:rFonts w:ascii="Times New Roman" w:eastAsia="Times New Roman" w:hAnsi="Times New Roman" w:cs="Times New Roman"/>
          <w:sz w:val="24"/>
          <w:szCs w:val="24"/>
        </w:rPr>
        <w:t xml:space="preserve"> в 2025</w:t>
      </w:r>
      <w:r w:rsidRPr="005123D7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5123D7" w:rsidRPr="005123D7">
        <w:rPr>
          <w:rFonts w:ascii="Times New Roman" w:eastAsia="Times New Roman" w:hAnsi="Times New Roman" w:cs="Times New Roman"/>
          <w:sz w:val="24"/>
          <w:szCs w:val="24"/>
        </w:rPr>
        <w:t>52,4</w:t>
      </w:r>
      <w:r w:rsidR="00FF3FE6" w:rsidRPr="005123D7">
        <w:rPr>
          <w:rFonts w:ascii="Times New Roman" w:eastAsia="Times New Roman" w:hAnsi="Times New Roman" w:cs="Times New Roman"/>
          <w:sz w:val="24"/>
          <w:szCs w:val="24"/>
        </w:rPr>
        <w:t xml:space="preserve"> %,</w:t>
      </w:r>
      <w:r w:rsidR="00CC2736" w:rsidRPr="00512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8F2" w:rsidRPr="00512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3D7" w:rsidRPr="005123D7">
        <w:rPr>
          <w:rFonts w:ascii="Times New Roman" w:eastAsia="Times New Roman" w:hAnsi="Times New Roman" w:cs="Times New Roman"/>
          <w:sz w:val="24"/>
          <w:szCs w:val="24"/>
        </w:rPr>
        <w:t>в 2026</w:t>
      </w:r>
      <w:r w:rsidRPr="005123D7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5123D7" w:rsidRPr="005123D7">
        <w:rPr>
          <w:rFonts w:ascii="Times New Roman" w:eastAsia="Times New Roman" w:hAnsi="Times New Roman" w:cs="Times New Roman"/>
          <w:sz w:val="24"/>
          <w:szCs w:val="24"/>
        </w:rPr>
        <w:t>54,7</w:t>
      </w:r>
      <w:r w:rsidR="00FF3FE6" w:rsidRPr="00512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736" w:rsidRPr="005123D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123D7" w:rsidRPr="005123D7" w:rsidRDefault="00CC2736" w:rsidP="00741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3D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313CA" w:rsidRPr="005123D7">
        <w:rPr>
          <w:rFonts w:ascii="Times New Roman" w:eastAsia="Times New Roman" w:hAnsi="Times New Roman" w:cs="Times New Roman"/>
          <w:sz w:val="24"/>
          <w:szCs w:val="24"/>
        </w:rPr>
        <w:t>алог на имущество физических лиц</w:t>
      </w:r>
      <w:r w:rsidRPr="005123D7">
        <w:rPr>
          <w:rFonts w:ascii="Times New Roman" w:eastAsia="Times New Roman" w:hAnsi="Times New Roman" w:cs="Times New Roman"/>
          <w:sz w:val="24"/>
          <w:szCs w:val="24"/>
        </w:rPr>
        <w:t xml:space="preserve"> составил</w:t>
      </w:r>
      <w:r w:rsidR="00A313CA" w:rsidRPr="00512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3D7" w:rsidRPr="005123D7">
        <w:rPr>
          <w:rFonts w:ascii="Times New Roman" w:eastAsia="Times New Roman" w:hAnsi="Times New Roman" w:cs="Times New Roman"/>
          <w:sz w:val="24"/>
          <w:szCs w:val="24"/>
        </w:rPr>
        <w:t>в 2025</w:t>
      </w:r>
      <w:r w:rsidR="00A313CA" w:rsidRPr="005123D7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5123D7" w:rsidRPr="005123D7">
        <w:rPr>
          <w:rFonts w:ascii="Times New Roman" w:eastAsia="Times New Roman" w:hAnsi="Times New Roman" w:cs="Times New Roman"/>
          <w:sz w:val="24"/>
          <w:szCs w:val="24"/>
        </w:rPr>
        <w:t>47,6</w:t>
      </w:r>
      <w:r w:rsidR="00FF3FE6" w:rsidRPr="005123D7">
        <w:rPr>
          <w:rFonts w:ascii="Times New Roman" w:eastAsia="Times New Roman" w:hAnsi="Times New Roman" w:cs="Times New Roman"/>
          <w:sz w:val="24"/>
          <w:szCs w:val="24"/>
        </w:rPr>
        <w:t xml:space="preserve"> %,</w:t>
      </w:r>
      <w:r w:rsidR="00E52043" w:rsidRPr="005123D7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5123D7" w:rsidRPr="005123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A313CA" w:rsidRPr="005123D7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CE48F2" w:rsidRPr="005123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313CA" w:rsidRPr="005123D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123D7" w:rsidRPr="005123D7">
        <w:rPr>
          <w:rFonts w:ascii="Times New Roman" w:eastAsia="Times New Roman" w:hAnsi="Times New Roman" w:cs="Times New Roman"/>
          <w:sz w:val="24"/>
          <w:szCs w:val="24"/>
        </w:rPr>
        <w:t>45,3</w:t>
      </w:r>
      <w:r w:rsidR="00A07C94" w:rsidRPr="005123D7">
        <w:rPr>
          <w:rFonts w:ascii="Times New Roman" w:eastAsia="Times New Roman" w:hAnsi="Times New Roman" w:cs="Times New Roman"/>
          <w:sz w:val="24"/>
          <w:szCs w:val="24"/>
        </w:rPr>
        <w:t>%</w:t>
      </w:r>
      <w:r w:rsidR="00A313CA" w:rsidRPr="00512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2159" w:rsidRPr="00376BB6" w:rsidRDefault="00A313CA" w:rsidP="00AF21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6BB6">
        <w:rPr>
          <w:rFonts w:ascii="Times New Roman" w:hAnsi="Times New Roman" w:cs="Times New Roman"/>
          <w:i/>
          <w:sz w:val="24"/>
          <w:szCs w:val="24"/>
          <w:u w:val="single"/>
        </w:rPr>
        <w:t>Налог на имущество физических лиц</w:t>
      </w:r>
      <w:r w:rsidRPr="00376BB6">
        <w:rPr>
          <w:rFonts w:ascii="Times New Roman" w:hAnsi="Times New Roman" w:cs="Times New Roman"/>
          <w:b/>
          <w:sz w:val="24"/>
          <w:szCs w:val="24"/>
        </w:rPr>
        <w:t>.</w:t>
      </w:r>
      <w:r w:rsidRPr="00376BB6">
        <w:rPr>
          <w:rFonts w:ascii="Times New Roman" w:hAnsi="Times New Roman" w:cs="Times New Roman"/>
          <w:sz w:val="24"/>
          <w:szCs w:val="24"/>
        </w:rPr>
        <w:t xml:space="preserve"> </w:t>
      </w:r>
      <w:r w:rsidR="00AF2159" w:rsidRPr="00376BB6">
        <w:rPr>
          <w:rFonts w:ascii="Times New Roman" w:hAnsi="Times New Roman" w:cs="Times New Roman"/>
          <w:bCs/>
          <w:iCs/>
          <w:sz w:val="24"/>
          <w:szCs w:val="24"/>
        </w:rPr>
        <w:t xml:space="preserve">Прогнозирование налога на </w:t>
      </w:r>
      <w:r w:rsidR="00A216E4" w:rsidRPr="00376BB6">
        <w:rPr>
          <w:rFonts w:ascii="Times New Roman" w:hAnsi="Times New Roman" w:cs="Times New Roman"/>
          <w:bCs/>
          <w:iCs/>
          <w:sz w:val="24"/>
          <w:szCs w:val="24"/>
        </w:rPr>
        <w:t>имущество физических лиц на 2026</w:t>
      </w:r>
      <w:r w:rsidR="00AF2159" w:rsidRPr="00376BB6">
        <w:rPr>
          <w:rFonts w:ascii="Times New Roman" w:hAnsi="Times New Roman" w:cs="Times New Roman"/>
          <w:bCs/>
          <w:iCs/>
          <w:sz w:val="24"/>
          <w:szCs w:val="24"/>
        </w:rPr>
        <w:t xml:space="preserve"> год осуществляется по действующему порядку с учетом норм </w:t>
      </w:r>
      <w:r w:rsidR="00F302F2" w:rsidRPr="00376BB6">
        <w:rPr>
          <w:rFonts w:ascii="Times New Roman" w:hAnsi="Times New Roman" w:cs="Times New Roman"/>
          <w:bCs/>
          <w:iCs/>
          <w:sz w:val="24"/>
          <w:szCs w:val="24"/>
        </w:rPr>
        <w:t>статьи 403</w:t>
      </w:r>
      <w:r w:rsidR="00AF2159" w:rsidRPr="00376BB6">
        <w:rPr>
          <w:rFonts w:ascii="Times New Roman" w:hAnsi="Times New Roman" w:cs="Times New Roman"/>
          <w:bCs/>
          <w:iCs/>
          <w:sz w:val="24"/>
          <w:szCs w:val="24"/>
        </w:rPr>
        <w:t xml:space="preserve"> главы 32 Налогового Кодекса РФ. </w:t>
      </w:r>
    </w:p>
    <w:p w:rsidR="00AF2159" w:rsidRPr="00376BB6" w:rsidRDefault="00AF2159" w:rsidP="00AF2159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Cs/>
          <w:iCs/>
          <w:sz w:val="24"/>
          <w:szCs w:val="24"/>
        </w:rPr>
      </w:pPr>
      <w:r w:rsidRPr="00376BB6">
        <w:rPr>
          <w:rFonts w:ascii="Times New Roman" w:hAnsi="Times New Roman" w:cs="Times New Roman"/>
          <w:bCs/>
          <w:iCs/>
          <w:sz w:val="24"/>
          <w:szCs w:val="24"/>
        </w:rPr>
        <w:t xml:space="preserve">Налог на имущество физических лиц является местным налогом, зачисляется 100 % в местный бюджет по месту нахождения объекта налогообложения. </w:t>
      </w:r>
    </w:p>
    <w:p w:rsidR="00F302F2" w:rsidRPr="00376BB6" w:rsidRDefault="00A313CA" w:rsidP="00F30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BB6">
        <w:rPr>
          <w:rFonts w:ascii="Times New Roman" w:hAnsi="Times New Roman" w:cs="Times New Roman"/>
          <w:sz w:val="24"/>
          <w:szCs w:val="24"/>
        </w:rPr>
        <w:t>Поступление налога на имущество физических лиц в 20</w:t>
      </w:r>
      <w:r w:rsidR="005D7FB4" w:rsidRPr="00376BB6">
        <w:rPr>
          <w:rFonts w:ascii="Times New Roman" w:hAnsi="Times New Roman" w:cs="Times New Roman"/>
          <w:sz w:val="24"/>
          <w:szCs w:val="24"/>
        </w:rPr>
        <w:t>26</w:t>
      </w:r>
      <w:r w:rsidRPr="00376BB6">
        <w:rPr>
          <w:rFonts w:ascii="Times New Roman" w:hAnsi="Times New Roman" w:cs="Times New Roman"/>
          <w:sz w:val="24"/>
          <w:szCs w:val="24"/>
        </w:rPr>
        <w:t xml:space="preserve"> году прогнозируется в сумме </w:t>
      </w:r>
      <w:r w:rsidR="002602AA" w:rsidRPr="00376BB6">
        <w:rPr>
          <w:rFonts w:ascii="Times New Roman" w:hAnsi="Times New Roman" w:cs="Times New Roman"/>
          <w:sz w:val="24"/>
          <w:szCs w:val="24"/>
        </w:rPr>
        <w:t>1 350,0</w:t>
      </w:r>
      <w:r w:rsidRPr="00376BB6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8E2048" w:rsidRPr="00376BB6">
        <w:rPr>
          <w:rFonts w:ascii="Times New Roman" w:hAnsi="Times New Roman" w:cs="Times New Roman"/>
          <w:sz w:val="24"/>
          <w:szCs w:val="24"/>
        </w:rPr>
        <w:t>больше</w:t>
      </w:r>
      <w:r w:rsidR="002602AA" w:rsidRPr="00376BB6">
        <w:rPr>
          <w:rFonts w:ascii="Times New Roman" w:hAnsi="Times New Roman" w:cs="Times New Roman"/>
          <w:sz w:val="24"/>
          <w:szCs w:val="24"/>
        </w:rPr>
        <w:t xml:space="preserve">  оценки ожидаемого исполнения 2025</w:t>
      </w:r>
      <w:r w:rsidRPr="00376BB6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2602AA" w:rsidRPr="00376BB6">
        <w:rPr>
          <w:rFonts w:ascii="Times New Roman" w:hAnsi="Times New Roman" w:cs="Times New Roman"/>
          <w:sz w:val="24"/>
          <w:szCs w:val="24"/>
        </w:rPr>
        <w:t>35,0</w:t>
      </w:r>
      <w:r w:rsidRPr="00376BB6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012C58" w:rsidRPr="00376BB6" w:rsidRDefault="00012C58" w:rsidP="0001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BB6">
        <w:rPr>
          <w:rFonts w:ascii="Times New Roman" w:hAnsi="Times New Roman" w:cs="Times New Roman"/>
          <w:sz w:val="24"/>
          <w:szCs w:val="24"/>
        </w:rPr>
        <w:t>Расчет прогноза поступления налога на имущество физических лиц на 202</w:t>
      </w:r>
      <w:r w:rsidR="005D7FB4" w:rsidRPr="00376BB6">
        <w:rPr>
          <w:rFonts w:ascii="Times New Roman" w:hAnsi="Times New Roman" w:cs="Times New Roman"/>
          <w:sz w:val="24"/>
          <w:szCs w:val="24"/>
        </w:rPr>
        <w:t>6</w:t>
      </w:r>
      <w:r w:rsidRPr="00376BB6">
        <w:rPr>
          <w:rFonts w:ascii="Times New Roman" w:hAnsi="Times New Roman" w:cs="Times New Roman"/>
          <w:sz w:val="24"/>
          <w:szCs w:val="24"/>
        </w:rPr>
        <w:t xml:space="preserve"> год определяется исходя из исчисленной суммы налога (код строки 3500) по данным отчета УФНС по </w:t>
      </w:r>
      <w:r w:rsidR="005D7FB4" w:rsidRPr="00376BB6">
        <w:rPr>
          <w:rFonts w:ascii="Times New Roman" w:hAnsi="Times New Roman" w:cs="Times New Roman"/>
          <w:sz w:val="24"/>
          <w:szCs w:val="24"/>
        </w:rPr>
        <w:t>РС (Я) 5-МН за 2024</w:t>
      </w:r>
      <w:r w:rsidRPr="00376BB6">
        <w:rPr>
          <w:rFonts w:ascii="Times New Roman" w:hAnsi="Times New Roman" w:cs="Times New Roman"/>
          <w:sz w:val="24"/>
          <w:szCs w:val="24"/>
        </w:rPr>
        <w:t xml:space="preserve"> год о налоговой базе, скорректированном на процент собираемости.</w:t>
      </w:r>
      <w:proofErr w:type="gramEnd"/>
    </w:p>
    <w:p w:rsidR="00012C58" w:rsidRPr="00376BB6" w:rsidRDefault="00012C58" w:rsidP="00012C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BB6">
        <w:rPr>
          <w:rFonts w:ascii="Times New Roman" w:hAnsi="Times New Roman" w:cs="Times New Roman"/>
          <w:i/>
          <w:sz w:val="24"/>
          <w:szCs w:val="24"/>
        </w:rPr>
        <w:t>Отчетность УФНС по Р</w:t>
      </w:r>
      <w:proofErr w:type="gramStart"/>
      <w:r w:rsidRPr="00376BB6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376BB6">
        <w:rPr>
          <w:rFonts w:ascii="Times New Roman" w:hAnsi="Times New Roman" w:cs="Times New Roman"/>
          <w:i/>
          <w:sz w:val="24"/>
          <w:szCs w:val="24"/>
        </w:rPr>
        <w:t xml:space="preserve">Я) по </w:t>
      </w:r>
      <w:r w:rsidRPr="00376BB6">
        <w:rPr>
          <w:rFonts w:ascii="Times New Roman" w:hAnsi="Times New Roman" w:cs="Times New Roman"/>
          <w:b/>
          <w:i/>
          <w:sz w:val="24"/>
          <w:szCs w:val="24"/>
        </w:rPr>
        <w:t>форме</w:t>
      </w:r>
      <w:r w:rsidRPr="00376B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6BB6">
        <w:rPr>
          <w:rFonts w:ascii="Times New Roman" w:hAnsi="Times New Roman" w:cs="Times New Roman"/>
          <w:b/>
          <w:i/>
          <w:sz w:val="24"/>
          <w:szCs w:val="24"/>
        </w:rPr>
        <w:t xml:space="preserve">5-МН </w:t>
      </w:r>
      <w:r w:rsidRPr="00376BB6">
        <w:rPr>
          <w:rFonts w:ascii="Times New Roman" w:hAnsi="Times New Roman" w:cs="Times New Roman"/>
          <w:i/>
          <w:sz w:val="24"/>
          <w:szCs w:val="24"/>
        </w:rPr>
        <w:t xml:space="preserve">«Отчет о налоговой базе и структуре начислений по местным налогам за 2023 год», в Контрольно-счетную палату МР «Нерюнгринский район» </w:t>
      </w:r>
      <w:r w:rsidRPr="00376BB6">
        <w:rPr>
          <w:rFonts w:ascii="Times New Roman" w:hAnsi="Times New Roman" w:cs="Times New Roman"/>
          <w:b/>
          <w:i/>
          <w:sz w:val="24"/>
          <w:szCs w:val="24"/>
        </w:rPr>
        <w:t>не предоставлена.</w:t>
      </w:r>
    </w:p>
    <w:p w:rsidR="00012C58" w:rsidRPr="00C159F7" w:rsidRDefault="00012C58" w:rsidP="00F302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891F4D" w:rsidRPr="00376BB6" w:rsidRDefault="00A313CA" w:rsidP="00891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B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Земельный налог.</w:t>
      </w:r>
      <w:r w:rsidR="00940309" w:rsidRPr="00376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BB6">
        <w:rPr>
          <w:rFonts w:ascii="Times New Roman" w:hAnsi="Times New Roman" w:cs="Times New Roman"/>
          <w:sz w:val="24"/>
          <w:szCs w:val="24"/>
        </w:rPr>
        <w:t xml:space="preserve">Поступление земельного налога </w:t>
      </w:r>
      <w:r w:rsidR="00AE483D" w:rsidRPr="00376BB6">
        <w:rPr>
          <w:rFonts w:ascii="Times New Roman" w:hAnsi="Times New Roman" w:cs="Times New Roman"/>
          <w:sz w:val="24"/>
          <w:szCs w:val="24"/>
        </w:rPr>
        <w:t xml:space="preserve">в 2026 году </w:t>
      </w:r>
      <w:r w:rsidRPr="00376BB6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504741" w:rsidRPr="00376BB6">
        <w:rPr>
          <w:rFonts w:ascii="Times New Roman" w:hAnsi="Times New Roman" w:cs="Times New Roman"/>
          <w:sz w:val="24"/>
          <w:szCs w:val="24"/>
        </w:rPr>
        <w:t>на сумму</w:t>
      </w:r>
      <w:r w:rsidRPr="00376BB6">
        <w:rPr>
          <w:rFonts w:ascii="Times New Roman" w:hAnsi="Times New Roman" w:cs="Times New Roman"/>
          <w:sz w:val="24"/>
          <w:szCs w:val="24"/>
        </w:rPr>
        <w:t xml:space="preserve"> </w:t>
      </w:r>
      <w:r w:rsidR="00AE483D" w:rsidRPr="00376BB6">
        <w:rPr>
          <w:rFonts w:ascii="Times New Roman" w:hAnsi="Times New Roman" w:cs="Times New Roman"/>
          <w:sz w:val="24"/>
          <w:szCs w:val="24"/>
        </w:rPr>
        <w:t>1 632,0</w:t>
      </w:r>
      <w:r w:rsidR="00CC2736" w:rsidRPr="00376BB6">
        <w:rPr>
          <w:rFonts w:ascii="Times New Roman" w:hAnsi="Times New Roman" w:cs="Times New Roman"/>
          <w:sz w:val="24"/>
          <w:szCs w:val="24"/>
        </w:rPr>
        <w:t xml:space="preserve"> </w:t>
      </w:r>
      <w:r w:rsidRPr="00376BB6">
        <w:rPr>
          <w:rFonts w:ascii="Times New Roman" w:hAnsi="Times New Roman" w:cs="Times New Roman"/>
          <w:sz w:val="24"/>
          <w:szCs w:val="24"/>
        </w:rPr>
        <w:t>тыс. рублей, что</w:t>
      </w:r>
      <w:r w:rsidR="00AE483D" w:rsidRPr="00376BB6">
        <w:rPr>
          <w:rFonts w:ascii="Times New Roman" w:hAnsi="Times New Roman" w:cs="Times New Roman"/>
          <w:sz w:val="24"/>
          <w:szCs w:val="24"/>
        </w:rPr>
        <w:t xml:space="preserve"> выше</w:t>
      </w:r>
      <w:r w:rsidRPr="00376BB6">
        <w:rPr>
          <w:rFonts w:ascii="Times New Roman" w:hAnsi="Times New Roman" w:cs="Times New Roman"/>
          <w:sz w:val="24"/>
          <w:szCs w:val="24"/>
        </w:rPr>
        <w:t xml:space="preserve"> ожидаемого в 20</w:t>
      </w:r>
      <w:r w:rsidR="00AE483D" w:rsidRPr="00376BB6">
        <w:rPr>
          <w:rFonts w:ascii="Times New Roman" w:hAnsi="Times New Roman" w:cs="Times New Roman"/>
          <w:sz w:val="24"/>
          <w:szCs w:val="24"/>
        </w:rPr>
        <w:t>25</w:t>
      </w:r>
      <w:r w:rsidRPr="00376BB6">
        <w:rPr>
          <w:rFonts w:ascii="Times New Roman" w:hAnsi="Times New Roman" w:cs="Times New Roman"/>
          <w:sz w:val="24"/>
          <w:szCs w:val="24"/>
        </w:rPr>
        <w:t xml:space="preserve"> году исполнения на </w:t>
      </w:r>
      <w:r w:rsidR="00AE483D" w:rsidRPr="00376BB6">
        <w:rPr>
          <w:rFonts w:ascii="Times New Roman" w:hAnsi="Times New Roman" w:cs="Times New Roman"/>
          <w:sz w:val="24"/>
          <w:szCs w:val="24"/>
        </w:rPr>
        <w:t>184,7</w:t>
      </w:r>
      <w:r w:rsidRPr="00376BB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40309" w:rsidRPr="00376B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1F4D" w:rsidRPr="00376BB6" w:rsidRDefault="00891F4D" w:rsidP="00891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BB6">
        <w:rPr>
          <w:rFonts w:ascii="Times New Roman" w:hAnsi="Times New Roman" w:cs="Times New Roman"/>
          <w:sz w:val="24"/>
          <w:szCs w:val="24"/>
        </w:rPr>
        <w:t>Земельным налогом облагаются земельные участки, находящиеся на праве собственности, праве постоянного (бессрочного) пользования или праве пожизненного наследуемого владения организаций или физических лиц.</w:t>
      </w:r>
    </w:p>
    <w:p w:rsidR="004B3EBB" w:rsidRPr="00376BB6" w:rsidRDefault="004B3EBB" w:rsidP="00504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BB6">
        <w:rPr>
          <w:rFonts w:ascii="Times New Roman" w:hAnsi="Times New Roman" w:cs="Times New Roman"/>
          <w:sz w:val="24"/>
          <w:szCs w:val="24"/>
        </w:rPr>
        <w:t>Прогнозная сумма налога определена исходя из кадастровой стоимости земельных участков и налоговой ставки, утвержде</w:t>
      </w:r>
      <w:r w:rsidR="00504741" w:rsidRPr="00376BB6">
        <w:rPr>
          <w:rFonts w:ascii="Times New Roman" w:hAnsi="Times New Roman" w:cs="Times New Roman"/>
          <w:sz w:val="24"/>
          <w:szCs w:val="24"/>
        </w:rPr>
        <w:t>нной для поселковой территории.</w:t>
      </w:r>
    </w:p>
    <w:p w:rsidR="00AF2159" w:rsidRPr="00376BB6" w:rsidRDefault="00891F4D" w:rsidP="00891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BB6">
        <w:rPr>
          <w:rFonts w:ascii="Times New Roman" w:hAnsi="Times New Roman" w:cs="Times New Roman"/>
          <w:sz w:val="24"/>
          <w:szCs w:val="24"/>
        </w:rPr>
        <w:lastRenderedPageBreak/>
        <w:t>Земельный налог с организаций, обладающих земельным участком, расположенным в гран</w:t>
      </w:r>
      <w:r w:rsidR="00504741" w:rsidRPr="00376BB6">
        <w:rPr>
          <w:rFonts w:ascii="Times New Roman" w:hAnsi="Times New Roman" w:cs="Times New Roman"/>
          <w:sz w:val="24"/>
          <w:szCs w:val="24"/>
        </w:rPr>
        <w:t>ицах городских поселений, в 2026</w:t>
      </w:r>
      <w:r w:rsidRPr="00376BB6">
        <w:rPr>
          <w:rFonts w:ascii="Times New Roman" w:hAnsi="Times New Roman" w:cs="Times New Roman"/>
          <w:sz w:val="24"/>
          <w:szCs w:val="24"/>
        </w:rPr>
        <w:t xml:space="preserve"> году прогнозируется в сумме </w:t>
      </w:r>
      <w:r w:rsidR="00504741" w:rsidRPr="00376BB6">
        <w:rPr>
          <w:rFonts w:ascii="Times New Roman" w:hAnsi="Times New Roman" w:cs="Times New Roman"/>
          <w:sz w:val="24"/>
          <w:szCs w:val="24"/>
        </w:rPr>
        <w:t>1 </w:t>
      </w:r>
      <w:r w:rsidR="00376BB6" w:rsidRPr="00376BB6">
        <w:rPr>
          <w:rFonts w:ascii="Times New Roman" w:hAnsi="Times New Roman" w:cs="Times New Roman"/>
          <w:sz w:val="24"/>
          <w:szCs w:val="24"/>
        </w:rPr>
        <w:t>361</w:t>
      </w:r>
      <w:r w:rsidR="00504741" w:rsidRPr="00376BB6">
        <w:rPr>
          <w:rFonts w:ascii="Times New Roman" w:hAnsi="Times New Roman" w:cs="Times New Roman"/>
          <w:sz w:val="24"/>
          <w:szCs w:val="24"/>
        </w:rPr>
        <w:t>,0</w:t>
      </w:r>
      <w:r w:rsidRPr="00376BB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04741" w:rsidRPr="00376BB6">
        <w:rPr>
          <w:rFonts w:ascii="Times New Roman" w:hAnsi="Times New Roman" w:cs="Times New Roman"/>
          <w:sz w:val="24"/>
          <w:szCs w:val="24"/>
        </w:rPr>
        <w:t>45,6</w:t>
      </w:r>
      <w:r w:rsidRPr="00376BB6">
        <w:rPr>
          <w:rFonts w:ascii="Times New Roman" w:hAnsi="Times New Roman" w:cs="Times New Roman"/>
          <w:sz w:val="24"/>
          <w:szCs w:val="24"/>
        </w:rPr>
        <w:t xml:space="preserve">% </w:t>
      </w:r>
      <w:r w:rsidR="00AF2159" w:rsidRPr="00376BB6">
        <w:rPr>
          <w:rFonts w:ascii="Times New Roman" w:hAnsi="Times New Roman" w:cs="Times New Roman"/>
          <w:sz w:val="24"/>
          <w:szCs w:val="24"/>
        </w:rPr>
        <w:t>от общей суммы налога на имущество.</w:t>
      </w:r>
    </w:p>
    <w:p w:rsidR="00891F4D" w:rsidRPr="00376BB6" w:rsidRDefault="00AF2159" w:rsidP="00891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BB6">
        <w:rPr>
          <w:rFonts w:ascii="Times New Roman" w:hAnsi="Times New Roman" w:cs="Times New Roman"/>
          <w:sz w:val="24"/>
          <w:szCs w:val="24"/>
        </w:rPr>
        <w:t xml:space="preserve">Земельный налог с физических лиц предусмотрен в объеме </w:t>
      </w:r>
      <w:r w:rsidR="00376BB6" w:rsidRPr="00376BB6">
        <w:rPr>
          <w:rFonts w:ascii="Times New Roman" w:hAnsi="Times New Roman" w:cs="Times New Roman"/>
          <w:sz w:val="24"/>
          <w:szCs w:val="24"/>
        </w:rPr>
        <w:t>271,0</w:t>
      </w:r>
      <w:r w:rsidRPr="00376BB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76BB6" w:rsidRPr="00376BB6">
        <w:rPr>
          <w:rFonts w:ascii="Times New Roman" w:hAnsi="Times New Roman" w:cs="Times New Roman"/>
          <w:sz w:val="24"/>
          <w:szCs w:val="24"/>
        </w:rPr>
        <w:t>9,1</w:t>
      </w:r>
      <w:r w:rsidRPr="00376BB6">
        <w:rPr>
          <w:rFonts w:ascii="Times New Roman" w:hAnsi="Times New Roman" w:cs="Times New Roman"/>
          <w:sz w:val="24"/>
          <w:szCs w:val="24"/>
        </w:rPr>
        <w:t>% от общей суммы налога на имущество.</w:t>
      </w:r>
      <w:r w:rsidR="00891F4D" w:rsidRPr="00376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A7C" w:rsidRPr="00C159F7" w:rsidRDefault="00522A7C" w:rsidP="00522A7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313CA" w:rsidRPr="00376BB6" w:rsidRDefault="00A313CA" w:rsidP="002618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BB6">
        <w:rPr>
          <w:rFonts w:ascii="Times New Roman" w:hAnsi="Times New Roman" w:cs="Times New Roman"/>
          <w:b/>
          <w:sz w:val="28"/>
          <w:szCs w:val="28"/>
        </w:rPr>
        <w:t>4.2. Неналоговые доходы</w:t>
      </w:r>
    </w:p>
    <w:p w:rsidR="002618B0" w:rsidRPr="00376BB6" w:rsidRDefault="002618B0" w:rsidP="002618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717" w:rsidRPr="00376BB6" w:rsidRDefault="00EE5929" w:rsidP="00E46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B6">
        <w:rPr>
          <w:rFonts w:ascii="Times New Roman" w:eastAsia="Times New Roman" w:hAnsi="Times New Roman" w:cs="Times New Roman"/>
          <w:sz w:val="24"/>
          <w:szCs w:val="24"/>
        </w:rPr>
        <w:t>К не</w:t>
      </w:r>
      <w:r w:rsidR="00C76834" w:rsidRPr="00376BB6">
        <w:rPr>
          <w:rFonts w:ascii="Times New Roman" w:eastAsia="Times New Roman" w:hAnsi="Times New Roman" w:cs="Times New Roman"/>
          <w:sz w:val="24"/>
          <w:szCs w:val="24"/>
        </w:rPr>
        <w:t>налоговы</w:t>
      </w:r>
      <w:r w:rsidRPr="00376BB6">
        <w:rPr>
          <w:rFonts w:ascii="Times New Roman" w:eastAsia="Times New Roman" w:hAnsi="Times New Roman" w:cs="Times New Roman"/>
          <w:sz w:val="24"/>
          <w:szCs w:val="24"/>
        </w:rPr>
        <w:t xml:space="preserve">м доходам </w:t>
      </w:r>
      <w:r w:rsidR="00A13609" w:rsidRPr="00376BB6">
        <w:rPr>
          <w:rFonts w:ascii="Times New Roman" w:hAnsi="Times New Roman" w:cs="Times New Roman"/>
          <w:sz w:val="24"/>
          <w:szCs w:val="24"/>
        </w:rPr>
        <w:t>бюджета МО г</w:t>
      </w:r>
      <w:r w:rsidR="001D54C8" w:rsidRPr="00376BB6">
        <w:rPr>
          <w:rFonts w:ascii="Times New Roman" w:hAnsi="Times New Roman" w:cs="Times New Roman"/>
          <w:sz w:val="24"/>
          <w:szCs w:val="24"/>
        </w:rPr>
        <w:t>ородское поселение «Посе</w:t>
      </w:r>
      <w:r w:rsidRPr="00376BB6">
        <w:rPr>
          <w:rFonts w:ascii="Times New Roman" w:hAnsi="Times New Roman" w:cs="Times New Roman"/>
          <w:sz w:val="24"/>
          <w:szCs w:val="24"/>
        </w:rPr>
        <w:t xml:space="preserve">лок </w:t>
      </w:r>
      <w:r w:rsidR="00A13609" w:rsidRPr="00376BB6">
        <w:rPr>
          <w:rFonts w:ascii="Times New Roman" w:hAnsi="Times New Roman" w:cs="Times New Roman"/>
          <w:sz w:val="24"/>
          <w:szCs w:val="24"/>
        </w:rPr>
        <w:t>Серебряный Бор</w:t>
      </w:r>
      <w:r w:rsidRPr="00376BB6">
        <w:rPr>
          <w:rFonts w:ascii="Times New Roman" w:hAnsi="Times New Roman" w:cs="Times New Roman"/>
          <w:sz w:val="24"/>
          <w:szCs w:val="24"/>
        </w:rPr>
        <w:t>»</w:t>
      </w:r>
      <w:r w:rsidR="00E46092" w:rsidRPr="00376BB6">
        <w:rPr>
          <w:rFonts w:ascii="Times New Roman" w:eastAsia="Times New Roman" w:hAnsi="Times New Roman" w:cs="Times New Roman"/>
          <w:sz w:val="24"/>
          <w:szCs w:val="24"/>
        </w:rPr>
        <w:t xml:space="preserve"> относятся</w:t>
      </w:r>
      <w:r w:rsidR="00FA1717" w:rsidRPr="00376B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7768" w:rsidRPr="006B021B" w:rsidRDefault="00E46092" w:rsidP="00E46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21B">
        <w:rPr>
          <w:rFonts w:ascii="Times New Roman" w:eastAsia="Times New Roman" w:hAnsi="Times New Roman" w:cs="Times New Roman"/>
          <w:b/>
          <w:sz w:val="24"/>
          <w:szCs w:val="24"/>
        </w:rPr>
        <w:t>доходы</w:t>
      </w:r>
      <w:r w:rsidR="00BF188B" w:rsidRPr="006B021B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использования имущества, находящегося в государственной и муниципальной собственности</w:t>
      </w:r>
      <w:r w:rsidR="00FA1717" w:rsidRPr="006B021B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E46092" w:rsidRDefault="00E46092" w:rsidP="00405C37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21B">
        <w:rPr>
          <w:rFonts w:ascii="Times New Roman" w:eastAsia="Times New Roman" w:hAnsi="Times New Roman" w:cs="Times New Roman"/>
          <w:sz w:val="24"/>
          <w:szCs w:val="24"/>
        </w:rPr>
        <w:t xml:space="preserve">доходы, </w:t>
      </w:r>
      <w:r w:rsidR="00EE5929" w:rsidRPr="006B021B">
        <w:rPr>
          <w:rFonts w:ascii="Times New Roman" w:eastAsia="Times New Roman" w:hAnsi="Times New Roman" w:cs="Times New Roman"/>
          <w:sz w:val="24"/>
          <w:szCs w:val="24"/>
        </w:rPr>
        <w:t>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</w:r>
      <w:r w:rsidR="001862CB" w:rsidRPr="006B021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91786" w:rsidRPr="006B021B" w:rsidRDefault="00F91786" w:rsidP="00F9178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1786">
        <w:rPr>
          <w:rFonts w:ascii="Times New Roman" w:eastAsia="Times New Roman" w:hAnsi="Times New Roman" w:cs="Times New Roman"/>
          <w:sz w:val="24"/>
          <w:szCs w:val="24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</w:r>
      <w:proofErr w:type="gramEnd"/>
    </w:p>
    <w:p w:rsidR="00CE48F2" w:rsidRPr="0054635C" w:rsidRDefault="00EE5929" w:rsidP="00405C37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35C">
        <w:rPr>
          <w:rFonts w:ascii="Times New Roman" w:eastAsia="Times New Roman" w:hAnsi="Times New Roman" w:cs="Times New Roman"/>
          <w:sz w:val="24"/>
          <w:szCs w:val="24"/>
        </w:rPr>
        <w:t>доходы  от сдачи в аренду имущества</w:t>
      </w:r>
      <w:r w:rsidR="00C12BB2" w:rsidRPr="0054635C">
        <w:rPr>
          <w:rFonts w:ascii="Times New Roman" w:eastAsia="Times New Roman" w:hAnsi="Times New Roman" w:cs="Times New Roman"/>
          <w:sz w:val="24"/>
          <w:szCs w:val="24"/>
        </w:rPr>
        <w:t>, составляющего казну городского поселения</w:t>
      </w:r>
      <w:r w:rsidRPr="0054635C">
        <w:rPr>
          <w:rFonts w:ascii="Times New Roman" w:eastAsia="Times New Roman" w:hAnsi="Times New Roman" w:cs="Times New Roman"/>
          <w:sz w:val="24"/>
          <w:szCs w:val="24"/>
        </w:rPr>
        <w:t xml:space="preserve"> (за ис</w:t>
      </w:r>
      <w:r w:rsidR="00AE5C03" w:rsidRPr="0054635C">
        <w:rPr>
          <w:rFonts w:ascii="Times New Roman" w:eastAsia="Times New Roman" w:hAnsi="Times New Roman" w:cs="Times New Roman"/>
          <w:sz w:val="24"/>
          <w:szCs w:val="24"/>
        </w:rPr>
        <w:t>ключением земельных участков);</w:t>
      </w:r>
    </w:p>
    <w:p w:rsidR="002D1F99" w:rsidRPr="0054635C" w:rsidRDefault="002D1F99" w:rsidP="002D1F99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35C">
        <w:rPr>
          <w:rFonts w:ascii="Times New Roman" w:eastAsia="Times New Roman" w:hAnsi="Times New Roman" w:cs="Times New Roman"/>
          <w:sz w:val="24"/>
          <w:szCs w:val="24"/>
        </w:rPr>
        <w:t xml:space="preserve">прочие поступления от использования имущества, находящегося в собственности городских поселений (за исключением имущества бюджетных и автономных учреждений, а также имущества государственных и муниципальных унитарных </w:t>
      </w:r>
      <w:proofErr w:type="gramStart"/>
      <w:r w:rsidRPr="0054635C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proofErr w:type="gramEnd"/>
      <w:r w:rsidRPr="0054635C">
        <w:rPr>
          <w:rFonts w:ascii="Times New Roman" w:eastAsia="Times New Roman" w:hAnsi="Times New Roman" w:cs="Times New Roman"/>
          <w:sz w:val="24"/>
          <w:szCs w:val="24"/>
        </w:rPr>
        <w:t xml:space="preserve"> в том числе казенных)</w:t>
      </w:r>
    </w:p>
    <w:p w:rsidR="00FA1717" w:rsidRPr="004064B0" w:rsidRDefault="00FD0592" w:rsidP="00FA171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4B0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FA1717" w:rsidRPr="004064B0">
        <w:rPr>
          <w:rFonts w:ascii="Times New Roman" w:eastAsia="Times New Roman" w:hAnsi="Times New Roman" w:cs="Times New Roman"/>
          <w:b/>
          <w:sz w:val="24"/>
          <w:szCs w:val="24"/>
        </w:rPr>
        <w:t xml:space="preserve">оходы от оказания платных услуг и </w:t>
      </w:r>
      <w:r w:rsidRPr="004064B0">
        <w:rPr>
          <w:rFonts w:ascii="Times New Roman" w:eastAsia="Times New Roman" w:hAnsi="Times New Roman" w:cs="Times New Roman"/>
          <w:b/>
          <w:sz w:val="24"/>
          <w:szCs w:val="24"/>
        </w:rPr>
        <w:t>компенсации</w:t>
      </w:r>
      <w:r w:rsidR="00FA1717" w:rsidRPr="004064B0">
        <w:rPr>
          <w:rFonts w:ascii="Times New Roman" w:eastAsia="Times New Roman" w:hAnsi="Times New Roman" w:cs="Times New Roman"/>
          <w:b/>
          <w:sz w:val="24"/>
          <w:szCs w:val="24"/>
        </w:rPr>
        <w:t xml:space="preserve"> затрат государства</w:t>
      </w:r>
      <w:r w:rsidR="00FA1717" w:rsidRPr="004064B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864B5D" w:rsidRDefault="00FD0592" w:rsidP="002D1F99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4B0">
        <w:rPr>
          <w:rFonts w:ascii="Times New Roman" w:eastAsia="Times New Roman" w:hAnsi="Times New Roman" w:cs="Times New Roman"/>
          <w:sz w:val="24"/>
          <w:szCs w:val="24"/>
        </w:rPr>
        <w:t>прочие доходы от оказания платных</w:t>
      </w:r>
      <w:r w:rsidR="00864B5D" w:rsidRPr="004064B0">
        <w:rPr>
          <w:rFonts w:ascii="Times New Roman" w:eastAsia="Times New Roman" w:hAnsi="Times New Roman" w:cs="Times New Roman"/>
          <w:sz w:val="24"/>
          <w:szCs w:val="24"/>
        </w:rPr>
        <w:t xml:space="preserve"> услуг (работ) получателями средств бюджетов городских поселений.</w:t>
      </w:r>
    </w:p>
    <w:p w:rsidR="009A2F1B" w:rsidRPr="009C0A02" w:rsidRDefault="009A2F1B" w:rsidP="009C0A0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F1B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B45333" w:rsidRPr="009A2F1B">
        <w:rPr>
          <w:rFonts w:ascii="Times New Roman" w:eastAsia="Times New Roman" w:hAnsi="Times New Roman" w:cs="Times New Roman"/>
          <w:b/>
          <w:sz w:val="24"/>
          <w:szCs w:val="24"/>
        </w:rPr>
        <w:t xml:space="preserve">оходы от продажи </w:t>
      </w:r>
      <w:r w:rsidRPr="009A2F1B">
        <w:rPr>
          <w:rFonts w:ascii="Times New Roman" w:eastAsia="Times New Roman" w:hAnsi="Times New Roman" w:cs="Times New Roman"/>
          <w:b/>
          <w:sz w:val="24"/>
          <w:szCs w:val="24"/>
        </w:rPr>
        <w:t>материальных</w:t>
      </w:r>
      <w:r w:rsidR="00B45333" w:rsidRPr="009A2F1B">
        <w:rPr>
          <w:rFonts w:ascii="Times New Roman" w:eastAsia="Times New Roman" w:hAnsi="Times New Roman" w:cs="Times New Roman"/>
          <w:b/>
          <w:sz w:val="24"/>
          <w:szCs w:val="24"/>
        </w:rPr>
        <w:t xml:space="preserve">  и нематериальных  активов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E48F2" w:rsidRPr="00652CA7" w:rsidRDefault="00C76834" w:rsidP="000555D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4064B0"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 прогнозом на 2026</w:t>
      </w:r>
      <w:r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неналоговые доходы бю</w:t>
      </w:r>
      <w:r w:rsidR="00405C37"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>джета городского поселения «Посе</w:t>
      </w:r>
      <w:r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лок Серебряный Бор» должны составить </w:t>
      </w:r>
      <w:r w:rsidR="004064B0"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>8 076,3</w:t>
      </w:r>
      <w:r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рублей, </w:t>
      </w:r>
      <w:r w:rsidR="00DE4794"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что </w:t>
      </w:r>
      <w:r w:rsidR="00584884"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выше </w:t>
      </w:r>
      <w:r w:rsidR="00DE4794"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B45333"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ценки ожидаемого исполнения 2025</w:t>
      </w:r>
      <w:r w:rsidR="00DE4794" w:rsidRPr="00B453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на</w:t>
      </w:r>
      <w:r w:rsidR="00DE4794" w:rsidRPr="00C159F7">
        <w:rPr>
          <w:rFonts w:ascii="Times New Roman" w:eastAsiaTheme="minorHAnsi" w:hAnsi="Times New Roman" w:cs="Times New Roman"/>
          <w:color w:val="0070C0"/>
          <w:sz w:val="24"/>
          <w:szCs w:val="24"/>
          <w:lang w:eastAsia="en-US"/>
        </w:rPr>
        <w:t xml:space="preserve"> </w:t>
      </w:r>
      <w:r w:rsidR="00C3385F" w:rsidRPr="00652CA7">
        <w:rPr>
          <w:rFonts w:ascii="Times New Roman" w:eastAsiaTheme="minorHAnsi" w:hAnsi="Times New Roman" w:cs="Times New Roman"/>
          <w:sz w:val="24"/>
          <w:szCs w:val="24"/>
          <w:lang w:eastAsia="en-US"/>
        </w:rPr>
        <w:t>24,6</w:t>
      </w:r>
      <w:r w:rsidR="00DE4794" w:rsidRPr="00652C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рублей.</w:t>
      </w:r>
      <w:r w:rsidR="000555D4" w:rsidRPr="00652C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C76834" w:rsidRPr="00E43B17" w:rsidRDefault="00C76834" w:rsidP="00C7683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3B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Данные приведены в таблице:                                                                                                       </w:t>
      </w:r>
    </w:p>
    <w:p w:rsidR="00C76834" w:rsidRPr="00E43B17" w:rsidRDefault="00C76834" w:rsidP="00C76834">
      <w:pPr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3B17">
        <w:rPr>
          <w:rFonts w:ascii="Times New Roman" w:hAnsi="Times New Roman" w:cs="Times New Roman"/>
          <w:sz w:val="24"/>
          <w:szCs w:val="24"/>
        </w:rPr>
        <w:t xml:space="preserve">               тыс. рублей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417"/>
        <w:gridCol w:w="1418"/>
      </w:tblGrid>
      <w:tr w:rsidR="00942FF7" w:rsidRPr="00E43B17" w:rsidTr="00831F2B">
        <w:trPr>
          <w:trHeight w:val="288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F7" w:rsidRPr="00E43B17" w:rsidRDefault="00942FF7" w:rsidP="00DB1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3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F7" w:rsidRPr="00E43B17" w:rsidRDefault="00C3385F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3B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F7" w:rsidRPr="00E43B17" w:rsidRDefault="00942FF7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3B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  <w:r w:rsidR="00C3385F" w:rsidRPr="00E43B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юджет 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F7" w:rsidRPr="00E43B17" w:rsidRDefault="00942FF7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3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Отклонение</w:t>
            </w:r>
          </w:p>
          <w:p w:rsidR="00942FF7" w:rsidRPr="00E43B17" w:rsidRDefault="00942FF7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3B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(гр.4- гр.3)</w:t>
            </w:r>
          </w:p>
        </w:tc>
      </w:tr>
      <w:tr w:rsidR="00942FF7" w:rsidRPr="00E43B17" w:rsidTr="00831F2B">
        <w:trPr>
          <w:trHeight w:val="288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F7" w:rsidRPr="00E43B17" w:rsidRDefault="00942FF7" w:rsidP="00DB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F7" w:rsidRPr="00E43B17" w:rsidRDefault="00942FF7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3B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Ожидаемый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F7" w:rsidRPr="00E43B17" w:rsidRDefault="00942FF7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3B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Прогноз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F7" w:rsidRPr="00E43B17" w:rsidRDefault="00942FF7" w:rsidP="00DB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AB7" w:rsidRPr="00E43B17" w:rsidTr="00DB1C45">
        <w:trPr>
          <w:trHeight w:val="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34" w:rsidRPr="00E43B17" w:rsidRDefault="00C76834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3B17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34" w:rsidRPr="00E43B17" w:rsidRDefault="00C76834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3B17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34" w:rsidRPr="00E43B17" w:rsidRDefault="00942FF7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3B17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34" w:rsidRPr="00E43B17" w:rsidRDefault="00942FF7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3B17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A83AB7" w:rsidRPr="00E43B17" w:rsidTr="00033465">
        <w:trPr>
          <w:trHeight w:val="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34" w:rsidRPr="00E43B17" w:rsidRDefault="00C76834" w:rsidP="00DB1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43B17">
              <w:rPr>
                <w:rFonts w:ascii="Times New Roman" w:eastAsia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F9733C" w:rsidRPr="00E43B17" w:rsidRDefault="00F9733C" w:rsidP="00DB1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34" w:rsidRPr="00E43B17" w:rsidRDefault="00560F90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E43B17">
              <w:rPr>
                <w:rFonts w:ascii="Times New Roman" w:eastAsia="Times New Roman" w:hAnsi="Times New Roman" w:cs="Times New Roman"/>
                <w:b/>
              </w:rPr>
              <w:t>6 469,4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34" w:rsidRPr="00E43B17" w:rsidRDefault="00E43B17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3B17">
              <w:rPr>
                <w:rFonts w:ascii="Times New Roman" w:eastAsia="Times New Roman" w:hAnsi="Times New Roman" w:cs="Times New Roman"/>
                <w:b/>
              </w:rPr>
              <w:t>7 480,7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E43B17" w:rsidRDefault="00EA7A5A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1 011,3</w:t>
            </w:r>
          </w:p>
        </w:tc>
      </w:tr>
      <w:tr w:rsidR="00A83AB7" w:rsidRPr="00E43B17" w:rsidTr="00DB1C45">
        <w:trPr>
          <w:trHeight w:val="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E43B17" w:rsidRDefault="00C76834" w:rsidP="00DB1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B1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834" w:rsidRPr="00E43B17" w:rsidRDefault="00C76834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E43B17" w:rsidRDefault="00C76834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E43B17" w:rsidRDefault="00C76834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83AB7" w:rsidRPr="00E43B17" w:rsidTr="00DB1C45">
        <w:trPr>
          <w:trHeight w:val="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DF4" w:rsidRPr="00E43B17" w:rsidRDefault="00221DF4" w:rsidP="00DE47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60F90" w:rsidRPr="00E43B17" w:rsidRDefault="00C76834" w:rsidP="00DE47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B17">
              <w:rPr>
                <w:rFonts w:ascii="Times New Roman" w:eastAsia="Times New Roman" w:hAnsi="Times New Roman" w:cs="Times New Roman"/>
              </w:rPr>
              <w:t>доходы, получаемые в виде арендной</w:t>
            </w:r>
            <w:r w:rsidR="00DE4794" w:rsidRPr="00E43B17">
              <w:rPr>
                <w:rFonts w:ascii="Times New Roman" w:eastAsia="Times New Roman" w:hAnsi="Times New Roman" w:cs="Times New Roman"/>
              </w:rPr>
              <w:t xml:space="preserve"> платы </w:t>
            </w:r>
            <w:r w:rsidRPr="00E43B17">
              <w:rPr>
                <w:rFonts w:ascii="Times New Roman" w:eastAsia="Times New Roman" w:hAnsi="Times New Roman" w:cs="Times New Roman"/>
              </w:rPr>
              <w:t xml:space="preserve"> </w:t>
            </w:r>
            <w:r w:rsidR="00DE4794" w:rsidRPr="00E43B17">
              <w:rPr>
                <w:rFonts w:ascii="Times New Roman" w:eastAsia="Times New Roman" w:hAnsi="Times New Roman" w:cs="Times New Roman"/>
              </w:rPr>
              <w:t>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834" w:rsidRPr="00E43B17" w:rsidRDefault="00F91786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43B17">
              <w:rPr>
                <w:rFonts w:ascii="Times New Roman" w:eastAsia="Times New Roman" w:hAnsi="Times New Roman" w:cs="Times New Roman"/>
              </w:rPr>
              <w:t>4 608,8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E43B17" w:rsidRDefault="00286D89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B17">
              <w:rPr>
                <w:rFonts w:ascii="Times New Roman" w:eastAsia="Times New Roman" w:hAnsi="Times New Roman" w:cs="Times New Roman"/>
              </w:rPr>
              <w:t>5 459,8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E43B17" w:rsidRDefault="00334611" w:rsidP="006E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851,0</w:t>
            </w:r>
          </w:p>
        </w:tc>
      </w:tr>
      <w:tr w:rsidR="00A83AB7" w:rsidRPr="00C159F7" w:rsidTr="00CE48F2">
        <w:trPr>
          <w:trHeight w:val="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F91786" w:rsidRDefault="005327E0" w:rsidP="00C21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91786">
              <w:rPr>
                <w:rFonts w:ascii="Times New Roman" w:eastAsia="Times New Roman" w:hAnsi="Times New Roman" w:cs="Times New Roman"/>
              </w:rPr>
              <w:lastRenderedPageBreak/>
              <w:t>д</w:t>
            </w:r>
            <w:r w:rsidR="00C21EE5" w:rsidRPr="00F91786">
              <w:rPr>
                <w:rFonts w:ascii="Times New Roman" w:eastAsia="Times New Roman" w:hAnsi="Times New Roman" w:cs="Times New Roman"/>
              </w:rPr>
              <w:t xml:space="preserve">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</w:t>
            </w:r>
            <w:r w:rsidRPr="00F91786">
              <w:rPr>
                <w:rFonts w:ascii="Times New Roman" w:eastAsia="Times New Roman" w:hAnsi="Times New Roman" w:cs="Times New Roman"/>
              </w:rPr>
              <w:t>поселений</w:t>
            </w:r>
            <w:r w:rsidR="00C21EE5" w:rsidRPr="00F91786">
              <w:rPr>
                <w:rFonts w:ascii="Times New Roman" w:eastAsia="Times New Roman" w:hAnsi="Times New Roman" w:cs="Times New Roman"/>
              </w:rPr>
              <w:t xml:space="preserve">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834" w:rsidRPr="00E43B17" w:rsidRDefault="00F91786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43B17">
              <w:rPr>
                <w:rFonts w:ascii="Times New Roman" w:eastAsia="Times New Roman" w:hAnsi="Times New Roman" w:cs="Times New Roman"/>
              </w:rPr>
              <w:t>344,4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E43B17" w:rsidRDefault="00E43B17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B17">
              <w:rPr>
                <w:rFonts w:ascii="Times New Roman" w:eastAsia="Times New Roman" w:hAnsi="Times New Roman" w:cs="Times New Roman"/>
              </w:rPr>
              <w:t>702,4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E43B17" w:rsidRDefault="00334611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358,0</w:t>
            </w:r>
          </w:p>
        </w:tc>
      </w:tr>
      <w:tr w:rsidR="00A83AB7" w:rsidRPr="00C159F7" w:rsidTr="00DB1C45">
        <w:trPr>
          <w:trHeight w:val="7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B2" w:rsidRPr="00560F90" w:rsidRDefault="005327E0" w:rsidP="00DB1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0F90">
              <w:rPr>
                <w:rFonts w:ascii="Times New Roman" w:eastAsia="Times New Roman" w:hAnsi="Times New Roman" w:cs="Times New Roman"/>
              </w:rPr>
              <w:t>д</w:t>
            </w:r>
            <w:r w:rsidR="00C12BB2" w:rsidRPr="00560F90">
              <w:rPr>
                <w:rFonts w:ascii="Times New Roman" w:eastAsia="Times New Roman" w:hAnsi="Times New Roman" w:cs="Times New Roman"/>
              </w:rPr>
              <w:t>о</w:t>
            </w:r>
            <w:r w:rsidR="00CE48F2" w:rsidRPr="00560F90">
              <w:rPr>
                <w:rFonts w:ascii="Times New Roman" w:eastAsia="Times New Roman" w:hAnsi="Times New Roman" w:cs="Times New Roman"/>
              </w:rPr>
              <w:t>ходы от сдачи в аренду имущества</w:t>
            </w:r>
            <w:r w:rsidR="00C12BB2" w:rsidRPr="00560F90">
              <w:rPr>
                <w:rFonts w:ascii="Times New Roman" w:eastAsia="Times New Roman" w:hAnsi="Times New Roman" w:cs="Times New Roman"/>
              </w:rPr>
              <w:t>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2" w:rsidRPr="00E43B17" w:rsidRDefault="00560F90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43B17">
              <w:rPr>
                <w:rFonts w:ascii="Times New Roman" w:eastAsia="Times New Roman" w:hAnsi="Times New Roman" w:cs="Times New Roman"/>
              </w:rPr>
              <w:t>275,0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B2" w:rsidRPr="00E43B17" w:rsidRDefault="00E43B17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B17">
              <w:rPr>
                <w:rFonts w:ascii="Times New Roman" w:eastAsia="Times New Roman" w:hAnsi="Times New Roman" w:cs="Times New Roman"/>
              </w:rPr>
              <w:t>2</w:t>
            </w:r>
            <w:r w:rsidR="00334611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B2" w:rsidRPr="00E43B17" w:rsidRDefault="00334611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F46F9" w:rsidRPr="00C159F7" w:rsidTr="00033465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F9" w:rsidRPr="00560F90" w:rsidRDefault="00631014" w:rsidP="002039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0F90">
              <w:rPr>
                <w:rFonts w:ascii="Times New Roman" w:eastAsia="Times New Roman" w:hAnsi="Times New Roman" w:cs="Times New Roman"/>
              </w:rPr>
              <w:t xml:space="preserve">прочие </w:t>
            </w:r>
            <w:r w:rsidR="0020394A" w:rsidRPr="00560F90">
              <w:rPr>
                <w:rFonts w:ascii="Times New Roman" w:eastAsia="Times New Roman" w:hAnsi="Times New Roman" w:cs="Times New Roman"/>
              </w:rPr>
              <w:t>поступления</w:t>
            </w:r>
            <w:r w:rsidRPr="00560F90">
              <w:rPr>
                <w:rFonts w:ascii="Times New Roman" w:eastAsia="Times New Roman" w:hAnsi="Times New Roman" w:cs="Times New Roman"/>
              </w:rPr>
              <w:t xml:space="preserve"> от использования имущества, находя</w:t>
            </w:r>
            <w:r w:rsidR="0020394A" w:rsidRPr="00560F90">
              <w:rPr>
                <w:rFonts w:ascii="Times New Roman" w:eastAsia="Times New Roman" w:hAnsi="Times New Roman" w:cs="Times New Roman"/>
              </w:rPr>
              <w:t>щегося</w:t>
            </w:r>
            <w:r w:rsidRPr="00560F90">
              <w:rPr>
                <w:rFonts w:ascii="Times New Roman" w:eastAsia="Times New Roman" w:hAnsi="Times New Roman" w:cs="Times New Roman"/>
              </w:rPr>
              <w:t xml:space="preserve"> в собственности</w:t>
            </w:r>
            <w:r w:rsidR="0020394A" w:rsidRPr="00560F90">
              <w:rPr>
                <w:rFonts w:ascii="Times New Roman" w:eastAsia="Times New Roman" w:hAnsi="Times New Roman" w:cs="Times New Roman"/>
              </w:rPr>
              <w:t xml:space="preserve"> городских поселений</w:t>
            </w:r>
            <w:r w:rsidRPr="00560F90">
              <w:rPr>
                <w:rFonts w:ascii="Times New Roman" w:eastAsia="Times New Roman" w:hAnsi="Times New Roman" w:cs="Times New Roman"/>
              </w:rPr>
              <w:t xml:space="preserve">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gramStart"/>
            <w:r w:rsidRPr="00560F90">
              <w:rPr>
                <w:rFonts w:ascii="Times New Roman" w:eastAsia="Times New Roman" w:hAnsi="Times New Roman" w:cs="Times New Roman"/>
              </w:rPr>
              <w:t>предприятий</w:t>
            </w:r>
            <w:proofErr w:type="gramEnd"/>
            <w:r w:rsidRPr="00560F90">
              <w:rPr>
                <w:rFonts w:ascii="Times New Roman" w:eastAsia="Times New Roman" w:hAnsi="Times New Roman" w:cs="Times New Roman"/>
              </w:rPr>
              <w:t xml:space="preserve">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6F9" w:rsidRPr="00E43B17" w:rsidRDefault="00560F90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43B17">
              <w:rPr>
                <w:rFonts w:ascii="Times New Roman" w:eastAsia="Times New Roman" w:hAnsi="Times New Roman" w:cs="Times New Roman"/>
              </w:rPr>
              <w:t>1 241,2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F9" w:rsidRPr="00E43B17" w:rsidRDefault="00E43B17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B17">
              <w:rPr>
                <w:rFonts w:ascii="Times New Roman" w:eastAsia="Times New Roman" w:hAnsi="Times New Roman" w:cs="Times New Roman"/>
              </w:rPr>
              <w:t>1 043,5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F9" w:rsidRPr="00E43B17" w:rsidRDefault="00334611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-197,7</w:t>
            </w:r>
          </w:p>
        </w:tc>
      </w:tr>
      <w:tr w:rsidR="00A83AB7" w:rsidRPr="00C159F7" w:rsidTr="00033465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34" w:rsidRPr="001D3DBA" w:rsidRDefault="00C76834" w:rsidP="00DB1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3DBA">
              <w:rPr>
                <w:rFonts w:ascii="Times New Roman" w:eastAsia="Times New Roman" w:hAnsi="Times New Roman" w:cs="Times New Roman"/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34" w:rsidRPr="001D3DBA" w:rsidRDefault="001D3DBA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3DBA">
              <w:rPr>
                <w:rFonts w:ascii="Times New Roman" w:eastAsia="Times New Roman" w:hAnsi="Times New Roman" w:cs="Times New Roman"/>
                <w:b/>
              </w:rPr>
              <w:t>1 450,2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34" w:rsidRPr="001D3DBA" w:rsidRDefault="00EA7A5A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3DBA">
              <w:rPr>
                <w:rFonts w:ascii="Times New Roman" w:eastAsia="Times New Roman" w:hAnsi="Times New Roman" w:cs="Times New Roman"/>
                <w:b/>
              </w:rPr>
              <w:t>595,6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1D3DBA" w:rsidRDefault="001D3DBA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-854,6</w:t>
            </w:r>
          </w:p>
        </w:tc>
      </w:tr>
      <w:tr w:rsidR="00A83AB7" w:rsidRPr="00C159F7" w:rsidTr="00033465">
        <w:trPr>
          <w:trHeight w:val="6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34" w:rsidRPr="001D3DBA" w:rsidRDefault="00C76834" w:rsidP="00DB1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D3DBA">
              <w:rPr>
                <w:rFonts w:ascii="Times New Roman" w:eastAsia="Times New Roman" w:hAnsi="Times New Roman" w:cs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34" w:rsidRPr="001D3DBA" w:rsidRDefault="001D3DBA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3DBA">
              <w:rPr>
                <w:rFonts w:ascii="Times New Roman" w:eastAsia="Times New Roman" w:hAnsi="Times New Roman" w:cs="Times New Roman"/>
                <w:b/>
              </w:rPr>
              <w:t>132,1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34" w:rsidRPr="001D3DBA" w:rsidRDefault="00C76834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3DBA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1D3DBA" w:rsidRDefault="001D3DBA" w:rsidP="006E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-132,1</w:t>
            </w:r>
          </w:p>
        </w:tc>
      </w:tr>
      <w:tr w:rsidR="00A83AB7" w:rsidRPr="00C159F7" w:rsidTr="001D3DBA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34" w:rsidRPr="001D3DBA" w:rsidRDefault="00C76834" w:rsidP="00DB1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D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неналоговых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834" w:rsidRPr="001D3DBA" w:rsidRDefault="000D369A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8 051,7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1D3DBA" w:rsidRDefault="000D369A" w:rsidP="00DB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8 076,3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834" w:rsidRPr="001D3DBA" w:rsidRDefault="00652CA7" w:rsidP="006E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-24,6</w:t>
            </w:r>
          </w:p>
        </w:tc>
      </w:tr>
    </w:tbl>
    <w:p w:rsidR="00C76834" w:rsidRPr="00C159F7" w:rsidRDefault="00C76834" w:rsidP="00A13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A13609" w:rsidRPr="00D71A3C" w:rsidRDefault="00A13609" w:rsidP="00A136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A3C">
        <w:rPr>
          <w:rFonts w:ascii="Times New Roman" w:hAnsi="Times New Roman" w:cs="Times New Roman"/>
          <w:sz w:val="24"/>
          <w:szCs w:val="24"/>
        </w:rPr>
        <w:t>Основной удельный вес в собственных неналоговых доходах бюджета городского поселения «Посёлок Серебряный Бор» Н</w:t>
      </w:r>
      <w:r w:rsidR="00AA7C37" w:rsidRPr="00D71A3C">
        <w:rPr>
          <w:rFonts w:ascii="Times New Roman" w:hAnsi="Times New Roman" w:cs="Times New Roman"/>
          <w:sz w:val="24"/>
          <w:szCs w:val="24"/>
        </w:rPr>
        <w:t>ерюнгринского района составляют</w:t>
      </w:r>
      <w:r w:rsidRPr="00D71A3C">
        <w:rPr>
          <w:rFonts w:ascii="Times New Roman" w:hAnsi="Times New Roman" w:cs="Times New Roman"/>
          <w:sz w:val="24"/>
          <w:szCs w:val="24"/>
        </w:rPr>
        <w:t xml:space="preserve"> </w:t>
      </w:r>
      <w:r w:rsidRPr="00D71A3C">
        <w:rPr>
          <w:rFonts w:ascii="Times New Roman" w:eastAsia="Times New Roman" w:hAnsi="Times New Roman" w:cs="Times New Roman"/>
          <w:sz w:val="24"/>
          <w:szCs w:val="24"/>
        </w:rPr>
        <w:t>доходы от использования имущества, находящегося в государственной и муниципальной собственности.</w:t>
      </w:r>
    </w:p>
    <w:p w:rsidR="00A313CA" w:rsidRPr="00D71A3C" w:rsidRDefault="00A3310D" w:rsidP="00992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A3C">
        <w:rPr>
          <w:rFonts w:ascii="Times New Roman" w:hAnsi="Times New Roman" w:cs="Times New Roman"/>
          <w:sz w:val="24"/>
          <w:szCs w:val="24"/>
        </w:rPr>
        <w:t>Основная доля планируемых в 20</w:t>
      </w:r>
      <w:r w:rsidR="0035476D" w:rsidRPr="00D71A3C">
        <w:rPr>
          <w:rFonts w:ascii="Times New Roman" w:hAnsi="Times New Roman" w:cs="Times New Roman"/>
          <w:sz w:val="24"/>
          <w:szCs w:val="24"/>
        </w:rPr>
        <w:t>2</w:t>
      </w:r>
      <w:r w:rsidR="00D71A3C" w:rsidRPr="00D71A3C">
        <w:rPr>
          <w:rFonts w:ascii="Times New Roman" w:hAnsi="Times New Roman" w:cs="Times New Roman"/>
          <w:sz w:val="24"/>
          <w:szCs w:val="24"/>
        </w:rPr>
        <w:t>6</w:t>
      </w:r>
      <w:r w:rsidR="00A313CA" w:rsidRPr="00D71A3C">
        <w:rPr>
          <w:rFonts w:ascii="Times New Roman" w:hAnsi="Times New Roman" w:cs="Times New Roman"/>
          <w:sz w:val="24"/>
          <w:szCs w:val="24"/>
        </w:rPr>
        <w:t xml:space="preserve"> году поступлений собственных </w:t>
      </w:r>
      <w:r w:rsidR="009920EB" w:rsidRPr="00D71A3C">
        <w:rPr>
          <w:rFonts w:ascii="Times New Roman" w:hAnsi="Times New Roman" w:cs="Times New Roman"/>
          <w:sz w:val="24"/>
          <w:szCs w:val="24"/>
        </w:rPr>
        <w:t xml:space="preserve">неналоговых </w:t>
      </w:r>
      <w:r w:rsidR="00A313CA" w:rsidRPr="00D71A3C">
        <w:rPr>
          <w:rFonts w:ascii="Times New Roman" w:hAnsi="Times New Roman" w:cs="Times New Roman"/>
          <w:sz w:val="24"/>
          <w:szCs w:val="24"/>
        </w:rPr>
        <w:t>доходов бюджета городского поселения - это поступления доходов от использования имущ</w:t>
      </w:r>
      <w:r w:rsidR="009920EB" w:rsidRPr="00D71A3C">
        <w:rPr>
          <w:rFonts w:ascii="Times New Roman" w:hAnsi="Times New Roman" w:cs="Times New Roman"/>
          <w:sz w:val="24"/>
          <w:szCs w:val="24"/>
        </w:rPr>
        <w:t>ества городского поселения «Посё</w:t>
      </w:r>
      <w:r w:rsidR="00A313CA" w:rsidRPr="00D71A3C">
        <w:rPr>
          <w:rFonts w:ascii="Times New Roman" w:hAnsi="Times New Roman" w:cs="Times New Roman"/>
          <w:sz w:val="24"/>
          <w:szCs w:val="24"/>
        </w:rPr>
        <w:t>лок Серебрян</w:t>
      </w:r>
      <w:r w:rsidR="009920EB" w:rsidRPr="00D71A3C">
        <w:rPr>
          <w:rFonts w:ascii="Times New Roman" w:hAnsi="Times New Roman" w:cs="Times New Roman"/>
          <w:sz w:val="24"/>
          <w:szCs w:val="24"/>
        </w:rPr>
        <w:t xml:space="preserve">ый Бор» Нерюнгринского района. </w:t>
      </w:r>
    </w:p>
    <w:p w:rsidR="00A313CA" w:rsidRPr="001C2C8A" w:rsidRDefault="00A313CA" w:rsidP="00A313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2C8A">
        <w:rPr>
          <w:rFonts w:ascii="Times New Roman" w:hAnsi="Times New Roman" w:cs="Times New Roman"/>
          <w:sz w:val="24"/>
          <w:szCs w:val="24"/>
        </w:rPr>
        <w:t>Наибольший удельный вес в доходах от использования имущества, находящегося в государственной и муниципальной собственности</w:t>
      </w:r>
      <w:r w:rsidR="00CE48F2" w:rsidRPr="001C2C8A">
        <w:rPr>
          <w:rFonts w:ascii="Times New Roman" w:hAnsi="Times New Roman" w:cs="Times New Roman"/>
          <w:sz w:val="24"/>
          <w:szCs w:val="24"/>
        </w:rPr>
        <w:t>,</w:t>
      </w:r>
      <w:r w:rsidRPr="001C2C8A">
        <w:rPr>
          <w:rFonts w:ascii="Times New Roman" w:hAnsi="Times New Roman" w:cs="Times New Roman"/>
          <w:sz w:val="24"/>
          <w:szCs w:val="24"/>
        </w:rPr>
        <w:t xml:space="preserve"> составляют доходы</w:t>
      </w:r>
      <w:r w:rsidRPr="001C2C8A">
        <w:rPr>
          <w:rFonts w:ascii="Times New Roman" w:eastAsia="Times New Roman" w:hAnsi="Times New Roman" w:cs="Times New Roman"/>
          <w:sz w:val="24"/>
          <w:szCs w:val="24"/>
        </w:rPr>
        <w:t xml:space="preserve">, получаемые </w:t>
      </w:r>
      <w:r w:rsidR="000003B5" w:rsidRPr="001C2C8A">
        <w:rPr>
          <w:rFonts w:ascii="Times New Roman" w:eastAsia="Times New Roman" w:hAnsi="Times New Roman" w:cs="Times New Roman"/>
          <w:sz w:val="24"/>
          <w:szCs w:val="24"/>
        </w:rPr>
        <w:t>в виде арендной платы 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(</w:t>
      </w:r>
      <w:r w:rsidR="001C2C8A" w:rsidRPr="001C2C8A">
        <w:rPr>
          <w:rFonts w:ascii="Times New Roman" w:eastAsia="Times New Roman" w:hAnsi="Times New Roman" w:cs="Times New Roman"/>
          <w:sz w:val="24"/>
          <w:szCs w:val="24"/>
        </w:rPr>
        <w:t>73,0%).</w:t>
      </w:r>
      <w:proofErr w:type="gramEnd"/>
    </w:p>
    <w:p w:rsidR="00A001B8" w:rsidRPr="00687FD9" w:rsidRDefault="005659AE" w:rsidP="00A313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FD9">
        <w:rPr>
          <w:rFonts w:ascii="Times New Roman" w:eastAsia="Times New Roman" w:hAnsi="Times New Roman" w:cs="Times New Roman"/>
          <w:sz w:val="24"/>
          <w:szCs w:val="24"/>
        </w:rPr>
        <w:t>Прогнозные расчеты доходов, получаемых в виде арендной платы за земельные участки, выполнены исходя из кадастровой стоимости и действующих ставок арендной платы</w:t>
      </w:r>
      <w:r w:rsidR="007438E1" w:rsidRPr="00687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742" w:rsidRPr="00AA4E15" w:rsidRDefault="00AE4742" w:rsidP="00AE4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Первичные документы </w:t>
      </w:r>
      <w:r w:rsidR="00BB34DE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165B9E" w:rsidRPr="00165B9E">
        <w:rPr>
          <w:rFonts w:ascii="Times New Roman" w:eastAsia="Times New Roman" w:hAnsi="Times New Roman" w:cs="Times New Roman"/>
          <w:i/>
          <w:sz w:val="24"/>
          <w:szCs w:val="24"/>
        </w:rPr>
        <w:t>реестр договоров аренды земельных участков за 2023-2025 годы, реестр договоров аренды имущества за 2023-2025 годы) на проверку в Контрольно-счетную палату МР «Нерюнг</w:t>
      </w:r>
      <w:r w:rsidR="00BB34DE">
        <w:rPr>
          <w:rFonts w:ascii="Times New Roman" w:eastAsia="Times New Roman" w:hAnsi="Times New Roman" w:cs="Times New Roman"/>
          <w:i/>
          <w:sz w:val="24"/>
          <w:szCs w:val="24"/>
        </w:rPr>
        <w:t xml:space="preserve">ринский район» </w:t>
      </w:r>
      <w:r w:rsidR="00BB34DE" w:rsidRPr="00BB34DE">
        <w:rPr>
          <w:rFonts w:ascii="Times New Roman" w:eastAsia="Times New Roman" w:hAnsi="Times New Roman" w:cs="Times New Roman"/>
          <w:b/>
          <w:i/>
          <w:sz w:val="24"/>
          <w:szCs w:val="24"/>
        </w:rPr>
        <w:t>не предоставлены</w:t>
      </w:r>
      <w:r w:rsidRPr="00AA4E15">
        <w:rPr>
          <w:rFonts w:ascii="Times New Roman" w:eastAsia="Times New Roman" w:hAnsi="Times New Roman" w:cs="Times New Roman"/>
          <w:i/>
          <w:sz w:val="24"/>
          <w:szCs w:val="24"/>
        </w:rPr>
        <w:t xml:space="preserve">, в </w:t>
      </w:r>
      <w:proofErr w:type="gramStart"/>
      <w:r w:rsidRPr="00AA4E15">
        <w:rPr>
          <w:rFonts w:ascii="Times New Roman" w:eastAsia="Times New Roman" w:hAnsi="Times New Roman" w:cs="Times New Roman"/>
          <w:i/>
          <w:sz w:val="24"/>
          <w:szCs w:val="24"/>
        </w:rPr>
        <w:t>связи</w:t>
      </w:r>
      <w:proofErr w:type="gramEnd"/>
      <w:r w:rsidRPr="00AA4E15">
        <w:rPr>
          <w:rFonts w:ascii="Times New Roman" w:eastAsia="Times New Roman" w:hAnsi="Times New Roman" w:cs="Times New Roman"/>
          <w:i/>
          <w:sz w:val="24"/>
          <w:szCs w:val="24"/>
        </w:rPr>
        <w:t xml:space="preserve"> с чем </w:t>
      </w:r>
      <w:r w:rsidRPr="00AA4E15">
        <w:rPr>
          <w:rFonts w:ascii="Times New Roman" w:hAnsi="Times New Roman" w:cs="Times New Roman"/>
          <w:i/>
          <w:sz w:val="24"/>
          <w:szCs w:val="24"/>
        </w:rPr>
        <w:t>проверить</w:t>
      </w:r>
      <w:r w:rsidRPr="00AA4E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i/>
          <w:sz w:val="24"/>
          <w:szCs w:val="24"/>
        </w:rPr>
        <w:t xml:space="preserve">достоверность предусмотренных прогнозных показателей доходов от использования имущества, </w:t>
      </w:r>
      <w:r w:rsidRPr="00AA4E15">
        <w:rPr>
          <w:rFonts w:ascii="Times New Roman" w:hAnsi="Times New Roman" w:cs="Times New Roman"/>
          <w:b/>
          <w:i/>
          <w:sz w:val="24"/>
          <w:szCs w:val="24"/>
        </w:rPr>
        <w:t>не представляется возможным.</w:t>
      </w:r>
      <w:r w:rsidRPr="00AA4E1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F42F9D" w:rsidRPr="00BB34DE" w:rsidRDefault="00F42F9D" w:rsidP="00F42F9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11C">
        <w:rPr>
          <w:rFonts w:ascii="Times New Roman" w:hAnsi="Times New Roman" w:cs="Times New Roman"/>
          <w:i/>
          <w:sz w:val="24"/>
          <w:szCs w:val="24"/>
        </w:rPr>
        <w:t>Следует отметить</w:t>
      </w:r>
      <w:r w:rsidRPr="00BB34DE">
        <w:rPr>
          <w:rFonts w:ascii="Times New Roman" w:hAnsi="Times New Roman" w:cs="Times New Roman"/>
          <w:i/>
          <w:sz w:val="24"/>
          <w:szCs w:val="24"/>
        </w:rPr>
        <w:t>, что п</w:t>
      </w:r>
      <w:r w:rsidRPr="00BB34DE">
        <w:rPr>
          <w:rFonts w:ascii="Times New Roman" w:hAnsi="Times New Roman"/>
          <w:i/>
          <w:sz w:val="24"/>
          <w:szCs w:val="24"/>
        </w:rPr>
        <w:t>ри планировании доходной части бюджета на 202</w:t>
      </w:r>
      <w:r w:rsidR="006338C9" w:rsidRPr="00BB34DE">
        <w:rPr>
          <w:rFonts w:ascii="Times New Roman" w:hAnsi="Times New Roman"/>
          <w:i/>
          <w:sz w:val="24"/>
          <w:szCs w:val="24"/>
        </w:rPr>
        <w:t>6</w:t>
      </w:r>
      <w:r w:rsidRPr="00BB34DE">
        <w:rPr>
          <w:rFonts w:ascii="Times New Roman" w:hAnsi="Times New Roman"/>
          <w:i/>
          <w:sz w:val="24"/>
          <w:szCs w:val="24"/>
        </w:rPr>
        <w:t xml:space="preserve"> год в части доходов от использования муниципального имущества не учитывалась дебиторская задолженность.</w:t>
      </w:r>
    </w:p>
    <w:p w:rsidR="00FB641F" w:rsidRPr="009D2B28" w:rsidRDefault="00FB641F" w:rsidP="00FB6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B28">
        <w:rPr>
          <w:rFonts w:ascii="Times New Roman" w:hAnsi="Times New Roman" w:cs="Times New Roman"/>
          <w:sz w:val="24"/>
          <w:szCs w:val="24"/>
        </w:rPr>
        <w:t xml:space="preserve">В соответствии со статьей 62 Бюджетного кодекса РФ неналоговые доходы местных бюджетов формируются в соответствии со </w:t>
      </w:r>
      <w:hyperlink r:id="rId11" w:anchor="/document/12112604/entry/41" w:history="1">
        <w:r w:rsidRPr="009D2B28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41</w:t>
        </w:r>
      </w:hyperlink>
      <w:r w:rsidRPr="009D2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/document/12112604/entry/42" w:history="1">
        <w:r w:rsidRPr="009D2B28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42</w:t>
        </w:r>
      </w:hyperlink>
      <w:r w:rsidRPr="009D2B2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anchor="/document/12112604/entry/46" w:history="1">
        <w:r w:rsidRPr="009D2B28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46</w:t>
        </w:r>
      </w:hyperlink>
      <w:r w:rsidRPr="009D2B28">
        <w:rPr>
          <w:rFonts w:ascii="Times New Roman" w:hAnsi="Times New Roman" w:cs="Times New Roman"/>
          <w:sz w:val="24"/>
          <w:szCs w:val="24"/>
        </w:rPr>
        <w:t xml:space="preserve"> Бюджетного кодекса, в том числе за счет: доходов от продажи имущества (кроме акций и иных форм участия в капитале), находящегося в муниципальной собственности. </w:t>
      </w:r>
    </w:p>
    <w:p w:rsidR="009D2B28" w:rsidRPr="00DC203A" w:rsidRDefault="009D2B28" w:rsidP="009D2B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03A">
        <w:rPr>
          <w:rFonts w:ascii="Times New Roman" w:hAnsi="Times New Roman" w:cs="Times New Roman"/>
          <w:sz w:val="24"/>
          <w:szCs w:val="24"/>
        </w:rPr>
        <w:lastRenderedPageBreak/>
        <w:t xml:space="preserve">Прогнозный план (программа) приватизации муниципального имущества </w:t>
      </w:r>
      <w:r w:rsidRPr="00DC203A">
        <w:rPr>
          <w:rFonts w:ascii="Times New Roman" w:eastAsia="Times New Roman" w:hAnsi="Times New Roman" w:cs="Times New Roman"/>
          <w:sz w:val="24"/>
          <w:szCs w:val="24"/>
        </w:rPr>
        <w:t xml:space="preserve">бюджета  </w:t>
      </w:r>
      <w:r w:rsidRPr="00DC203A">
        <w:rPr>
          <w:rFonts w:ascii="Times New Roman" w:hAnsi="Times New Roman" w:cs="Times New Roman"/>
          <w:sz w:val="24"/>
          <w:szCs w:val="24"/>
        </w:rPr>
        <w:t xml:space="preserve">городского поселения «Посёлок Серебряный Бор» Нерюнгринского района на 2026 год и плановые периоды 2027 и 2028 годов </w:t>
      </w:r>
      <w:r w:rsidRPr="00DC203A">
        <w:rPr>
          <w:rFonts w:ascii="Times New Roman" w:hAnsi="Times New Roman" w:cs="Times New Roman"/>
          <w:b/>
          <w:sz w:val="24"/>
          <w:szCs w:val="24"/>
        </w:rPr>
        <w:t xml:space="preserve">отсутствует </w:t>
      </w:r>
      <w:r w:rsidRPr="00DC203A">
        <w:rPr>
          <w:rFonts w:ascii="Times New Roman" w:hAnsi="Times New Roman" w:cs="Times New Roman"/>
          <w:sz w:val="24"/>
          <w:szCs w:val="24"/>
        </w:rPr>
        <w:t>(на проверку не предоставлен).</w:t>
      </w:r>
    </w:p>
    <w:p w:rsidR="009D2B28" w:rsidRPr="00DC203A" w:rsidRDefault="00DC203A" w:rsidP="00DC2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3A">
        <w:rPr>
          <w:rFonts w:ascii="Times New Roman" w:hAnsi="Times New Roman" w:cs="Times New Roman"/>
          <w:sz w:val="24"/>
          <w:szCs w:val="24"/>
        </w:rPr>
        <w:t xml:space="preserve">Проект бюджета на 2026 год и плановый период 2027-2028 годов предоставлен в Контрольно-счетную палату муниципального района «Нерюнгринский район» </w:t>
      </w:r>
      <w:r w:rsidRPr="00DC203A">
        <w:rPr>
          <w:rFonts w:ascii="Times New Roman" w:hAnsi="Times New Roman" w:cs="Times New Roman"/>
          <w:b/>
          <w:sz w:val="24"/>
          <w:szCs w:val="24"/>
        </w:rPr>
        <w:t xml:space="preserve">без учета </w:t>
      </w:r>
      <w:r w:rsidRPr="00DC203A">
        <w:rPr>
          <w:rFonts w:ascii="Times New Roman" w:hAnsi="Times New Roman" w:cs="Times New Roman"/>
          <w:sz w:val="24"/>
          <w:szCs w:val="24"/>
        </w:rPr>
        <w:t>доходов от приватизации муниципального имущества.</w:t>
      </w:r>
    </w:p>
    <w:p w:rsidR="00077EB3" w:rsidRPr="00C0311C" w:rsidRDefault="00077EB3" w:rsidP="00077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1C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C0311C">
        <w:rPr>
          <w:rFonts w:ascii="Times New Roman" w:hAnsi="Times New Roman" w:cs="Times New Roman"/>
          <w:sz w:val="24"/>
          <w:szCs w:val="24"/>
        </w:rPr>
        <w:t xml:space="preserve"> пункта 2 статьи 8 Федерального закона 21.12.2001 № 178-ФЗ «О приватизации государственного и муниципального имущества» в городском поселении «Посёлок Серебряный Бор» Нерюнгринского района </w:t>
      </w:r>
      <w:r w:rsidR="00C0311C" w:rsidRPr="00C0311C">
        <w:rPr>
          <w:rFonts w:ascii="Times New Roman" w:hAnsi="Times New Roman" w:cs="Times New Roman"/>
          <w:b/>
          <w:sz w:val="24"/>
          <w:szCs w:val="24"/>
        </w:rPr>
        <w:t>не разработан</w:t>
      </w:r>
      <w:r w:rsidR="00C0311C" w:rsidRPr="00C0311C">
        <w:rPr>
          <w:rFonts w:ascii="Times New Roman" w:hAnsi="Times New Roman" w:cs="Times New Roman"/>
          <w:sz w:val="24"/>
          <w:szCs w:val="24"/>
        </w:rPr>
        <w:t xml:space="preserve"> (</w:t>
      </w:r>
      <w:r w:rsidRPr="00C0311C">
        <w:rPr>
          <w:rFonts w:ascii="Times New Roman" w:hAnsi="Times New Roman" w:cs="Times New Roman"/>
          <w:sz w:val="24"/>
          <w:szCs w:val="24"/>
        </w:rPr>
        <w:t>отсутствует</w:t>
      </w:r>
      <w:r w:rsidR="00C0311C" w:rsidRPr="00C0311C">
        <w:rPr>
          <w:rFonts w:ascii="Times New Roman" w:hAnsi="Times New Roman" w:cs="Times New Roman"/>
          <w:sz w:val="24"/>
          <w:szCs w:val="24"/>
        </w:rPr>
        <w:t>)</w:t>
      </w:r>
      <w:r w:rsidRPr="00C0311C">
        <w:rPr>
          <w:rFonts w:ascii="Times New Roman" w:hAnsi="Times New Roman" w:cs="Times New Roman"/>
          <w:sz w:val="24"/>
          <w:szCs w:val="24"/>
        </w:rPr>
        <w:t xml:space="preserve"> </w:t>
      </w:r>
      <w:r w:rsidRPr="00C0311C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C0311C">
        <w:rPr>
          <w:rFonts w:ascii="Times New Roman" w:hAnsi="Times New Roman" w:cs="Times New Roman"/>
          <w:sz w:val="24"/>
          <w:szCs w:val="24"/>
        </w:rPr>
        <w:t xml:space="preserve"> планирования приватизации имущества, находящегося в муниципальной собственности. </w:t>
      </w:r>
    </w:p>
    <w:p w:rsidR="00C0311C" w:rsidRDefault="00C0311C" w:rsidP="00452A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313CA" w:rsidRPr="00FC73F4" w:rsidRDefault="00A313CA" w:rsidP="00452A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3F4">
        <w:rPr>
          <w:rFonts w:ascii="Times New Roman" w:hAnsi="Times New Roman" w:cs="Times New Roman"/>
          <w:b/>
          <w:sz w:val="28"/>
          <w:szCs w:val="28"/>
        </w:rPr>
        <w:t>4.3. Безвозмездные поступления</w:t>
      </w:r>
    </w:p>
    <w:p w:rsidR="00452AEA" w:rsidRPr="00C159F7" w:rsidRDefault="00452AEA" w:rsidP="00452A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313CA" w:rsidRPr="001421AC" w:rsidRDefault="00A313CA" w:rsidP="00344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1AC">
        <w:rPr>
          <w:rFonts w:ascii="Times New Roman" w:hAnsi="Times New Roman" w:cs="Times New Roman"/>
          <w:sz w:val="24"/>
          <w:szCs w:val="24"/>
        </w:rPr>
        <w:t>Безвозмездные поступления в 20</w:t>
      </w:r>
      <w:r w:rsidR="00B7142C" w:rsidRPr="001421AC">
        <w:rPr>
          <w:rFonts w:ascii="Times New Roman" w:hAnsi="Times New Roman" w:cs="Times New Roman"/>
          <w:sz w:val="24"/>
          <w:szCs w:val="24"/>
        </w:rPr>
        <w:t>2</w:t>
      </w:r>
      <w:r w:rsidR="00C17EB3" w:rsidRPr="001421AC">
        <w:rPr>
          <w:rFonts w:ascii="Times New Roman" w:hAnsi="Times New Roman" w:cs="Times New Roman"/>
          <w:sz w:val="24"/>
          <w:szCs w:val="24"/>
        </w:rPr>
        <w:t>6</w:t>
      </w:r>
      <w:r w:rsidRPr="001421AC">
        <w:rPr>
          <w:rFonts w:ascii="Times New Roman" w:hAnsi="Times New Roman" w:cs="Times New Roman"/>
          <w:sz w:val="24"/>
          <w:szCs w:val="24"/>
        </w:rPr>
        <w:t xml:space="preserve"> году предварительно планируются в сумме </w:t>
      </w:r>
      <w:r w:rsidR="00B7142C" w:rsidRPr="001421AC">
        <w:rPr>
          <w:rFonts w:ascii="Times New Roman" w:hAnsi="Times New Roman" w:cs="Times New Roman"/>
          <w:sz w:val="24"/>
          <w:szCs w:val="24"/>
        </w:rPr>
        <w:t xml:space="preserve">     </w:t>
      </w:r>
      <w:r w:rsidR="001421AC" w:rsidRPr="001421AC">
        <w:rPr>
          <w:rFonts w:ascii="Times New Roman" w:hAnsi="Times New Roman" w:cs="Times New Roman"/>
          <w:sz w:val="24"/>
          <w:szCs w:val="24"/>
        </w:rPr>
        <w:t>1 522,5</w:t>
      </w:r>
      <w:r w:rsidR="0034474E" w:rsidRPr="001421AC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1421AC" w:rsidRPr="001421AC">
        <w:rPr>
          <w:rFonts w:ascii="Times New Roman" w:hAnsi="Times New Roman" w:cs="Times New Roman"/>
          <w:sz w:val="24"/>
          <w:szCs w:val="24"/>
        </w:rPr>
        <w:t>лей, ожидаемое исполнение в 2025</w:t>
      </w:r>
      <w:r w:rsidR="0034474E" w:rsidRPr="001421AC">
        <w:rPr>
          <w:rFonts w:ascii="Times New Roman" w:hAnsi="Times New Roman" w:cs="Times New Roman"/>
          <w:sz w:val="24"/>
          <w:szCs w:val="24"/>
        </w:rPr>
        <w:t xml:space="preserve"> году составит </w:t>
      </w:r>
      <w:r w:rsidR="001421AC" w:rsidRPr="001421AC">
        <w:rPr>
          <w:rFonts w:ascii="Times New Roman" w:eastAsia="Times New Roman" w:hAnsi="Times New Roman" w:cs="Times New Roman"/>
          <w:sz w:val="24"/>
          <w:szCs w:val="24"/>
        </w:rPr>
        <w:t>22 693,9</w:t>
      </w:r>
      <w:r w:rsidR="0034474E" w:rsidRPr="00142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74E" w:rsidRPr="001421AC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A313CA" w:rsidRPr="001421AC" w:rsidRDefault="00A313CA" w:rsidP="00A313C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421AC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45"/>
        <w:gridCol w:w="2133"/>
        <w:gridCol w:w="1556"/>
        <w:gridCol w:w="1279"/>
      </w:tblGrid>
      <w:tr w:rsidR="00A83AB7" w:rsidRPr="00C159F7" w:rsidTr="00DE2CB7">
        <w:trPr>
          <w:trHeight w:val="288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39" w:rsidRPr="00E1281F" w:rsidRDefault="00F6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28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доходов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39" w:rsidRPr="00E1281F" w:rsidRDefault="00E92A86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28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39" w:rsidRPr="00730515" w:rsidRDefault="00F62739" w:rsidP="0073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05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r w:rsidR="007305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739" w:rsidRPr="00730515" w:rsidRDefault="00F62739" w:rsidP="00F6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05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Отклонение </w:t>
            </w:r>
            <w:proofErr w:type="gramStart"/>
            <w:r w:rsidRPr="00730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 </w:t>
            </w:r>
            <w:proofErr w:type="gramEnd"/>
            <w:r w:rsidRPr="00730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гр.3- гр.2</w:t>
            </w:r>
            <w:r w:rsidRPr="007305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A83AB7" w:rsidRPr="00C159F7" w:rsidTr="00DE2CB7">
        <w:trPr>
          <w:trHeight w:val="288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739" w:rsidRPr="00E1281F" w:rsidRDefault="00F6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739" w:rsidRPr="00E1281F" w:rsidRDefault="000F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1281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Ожидаемое исполнение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39" w:rsidRPr="00730515" w:rsidRDefault="00F6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05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Прогноз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739" w:rsidRPr="00730515" w:rsidRDefault="00F6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3AB7" w:rsidRPr="00C159F7" w:rsidTr="00F62739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39" w:rsidRPr="00E1281F" w:rsidRDefault="00F6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128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739" w:rsidRPr="00E1281F" w:rsidRDefault="00F6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0E1281F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39" w:rsidRPr="00730515" w:rsidRDefault="00F6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0515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39" w:rsidRPr="00730515" w:rsidRDefault="00F6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30515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5C4F5F" w:rsidRPr="00C159F7" w:rsidTr="00A0492F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E1281F" w:rsidRDefault="002D4E35" w:rsidP="002D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2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E35" w:rsidRPr="00E1281F" w:rsidRDefault="00E1281F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2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14 248,2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730515" w:rsidRDefault="00730515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05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E35" w:rsidRPr="00730515" w:rsidRDefault="00926BBB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7305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14 248,2</w:t>
            </w:r>
          </w:p>
        </w:tc>
      </w:tr>
      <w:tr w:rsidR="00A83AB7" w:rsidRPr="00C159F7" w:rsidTr="00A0492F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E1281F" w:rsidRDefault="002D4E35" w:rsidP="002D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35" w:rsidRPr="00E1281F" w:rsidRDefault="00E92A86" w:rsidP="0011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F">
              <w:rPr>
                <w:rFonts w:ascii="Times New Roman" w:eastAsia="Times New Roman" w:hAnsi="Times New Roman" w:cs="Times New Roman"/>
                <w:sz w:val="20"/>
                <w:szCs w:val="20"/>
              </w:rPr>
              <w:t>3 003,3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730515" w:rsidRDefault="00730515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5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E35" w:rsidRPr="00730515" w:rsidRDefault="00730515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-3 003,3</w:t>
            </w:r>
          </w:p>
        </w:tc>
      </w:tr>
      <w:tr w:rsidR="005C4F5F" w:rsidRPr="00C159F7" w:rsidTr="002D0B30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435" w:rsidRPr="00E1281F" w:rsidRDefault="006C1435" w:rsidP="002D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  <w:p w:rsidR="00334971" w:rsidRPr="00E1281F" w:rsidRDefault="00334971" w:rsidP="002D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435" w:rsidRPr="00E1281F" w:rsidRDefault="00E92A86" w:rsidP="000F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81F">
              <w:rPr>
                <w:rFonts w:ascii="Times New Roman" w:eastAsia="Times New Roman" w:hAnsi="Times New Roman" w:cs="Times New Roman"/>
                <w:sz w:val="20"/>
                <w:szCs w:val="20"/>
              </w:rPr>
              <w:t>11 244,9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435" w:rsidRPr="00730515" w:rsidRDefault="00A0492F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5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435" w:rsidRPr="00730515" w:rsidRDefault="00730515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-11 244,9</w:t>
            </w:r>
          </w:p>
        </w:tc>
      </w:tr>
      <w:tr w:rsidR="00A83AB7" w:rsidRPr="00C159F7" w:rsidTr="00A0492F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E41980" w:rsidRDefault="002D4E35" w:rsidP="002D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9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35" w:rsidRPr="00E41980" w:rsidRDefault="009A4E84" w:rsidP="0011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9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2 434,2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730515" w:rsidRDefault="00730515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05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1 522,5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E35" w:rsidRPr="00730515" w:rsidRDefault="00730515" w:rsidP="00F8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926B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911,7</w:t>
            </w:r>
          </w:p>
        </w:tc>
      </w:tr>
      <w:tr w:rsidR="00A83AB7" w:rsidRPr="00C159F7" w:rsidTr="00A0492F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E41980" w:rsidRDefault="00B40CE3" w:rsidP="0072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субвенция бюджетам городских поселений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35" w:rsidRPr="00E41980" w:rsidRDefault="009A4E84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0">
              <w:rPr>
                <w:rFonts w:ascii="Times New Roman" w:eastAsia="Times New Roman" w:hAnsi="Times New Roman" w:cs="Times New Roman"/>
                <w:sz w:val="20"/>
                <w:szCs w:val="20"/>
              </w:rPr>
              <w:t>911,7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730515" w:rsidRDefault="00574B0C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5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 w:rsidR="002D4E35" w:rsidRPr="00730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E35" w:rsidRPr="00730515" w:rsidRDefault="000558D7" w:rsidP="0092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5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26BBB">
              <w:rPr>
                <w:rFonts w:ascii="Times New Roman" w:eastAsia="Times New Roman" w:hAnsi="Times New Roman" w:cs="Times New Roman"/>
                <w:sz w:val="20"/>
                <w:szCs w:val="20"/>
              </w:rPr>
              <w:t>911,7</w:t>
            </w:r>
          </w:p>
        </w:tc>
      </w:tr>
      <w:tr w:rsidR="00A83AB7" w:rsidRPr="00C159F7" w:rsidTr="00A0492F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E41980" w:rsidRDefault="002D4E35" w:rsidP="002D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0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35" w:rsidRPr="00E41980" w:rsidRDefault="009A4E84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0">
              <w:rPr>
                <w:rFonts w:ascii="Times New Roman" w:eastAsia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730515" w:rsidRDefault="00730515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515">
              <w:rPr>
                <w:rFonts w:ascii="Times New Roman" w:eastAsia="Times New Roman" w:hAnsi="Times New Roman" w:cs="Times New Roman"/>
                <w:sz w:val="20"/>
                <w:szCs w:val="20"/>
              </w:rPr>
              <w:t>40,6</w:t>
            </w:r>
            <w:r w:rsidR="002D4E35" w:rsidRPr="00730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E35" w:rsidRPr="00730515" w:rsidRDefault="005C4F5F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5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83AB7" w:rsidRPr="00C159F7" w:rsidTr="00A0492F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E41980" w:rsidRDefault="002D4E35" w:rsidP="002D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0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35" w:rsidRPr="00E41980" w:rsidRDefault="009A4E84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0">
              <w:rPr>
                <w:rFonts w:ascii="Times New Roman" w:eastAsia="Times New Roman" w:hAnsi="Times New Roman" w:cs="Times New Roman"/>
                <w:sz w:val="20"/>
                <w:szCs w:val="20"/>
              </w:rPr>
              <w:t>1 481,9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730515" w:rsidRDefault="00730515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515">
              <w:rPr>
                <w:rFonts w:ascii="Times New Roman" w:eastAsia="Times New Roman" w:hAnsi="Times New Roman" w:cs="Times New Roman"/>
                <w:sz w:val="20"/>
                <w:szCs w:val="20"/>
              </w:rPr>
              <w:t>1 481,9</w:t>
            </w:r>
            <w:r w:rsidR="002D4E35" w:rsidRPr="007305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E35" w:rsidRPr="00730515" w:rsidRDefault="00926BBB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83AB7" w:rsidRPr="00C159F7" w:rsidTr="00BF27C0">
        <w:trPr>
          <w:trHeight w:val="57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27C0" w:rsidRPr="00EF4350" w:rsidRDefault="00E41980" w:rsidP="00E4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7C0" w:rsidRPr="00EF4350" w:rsidRDefault="00E41980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3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6 011,5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27C0" w:rsidRPr="00730515" w:rsidRDefault="00BF27C0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05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7C0" w:rsidRPr="00730515" w:rsidRDefault="00926BBB" w:rsidP="00F8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-6 011,5</w:t>
            </w:r>
          </w:p>
        </w:tc>
      </w:tr>
      <w:tr w:rsidR="0011603D" w:rsidRPr="00C159F7" w:rsidTr="006C2649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603D" w:rsidRPr="00EF4350" w:rsidRDefault="0011603D" w:rsidP="002D4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50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r w:rsidR="00EF4350" w:rsidRPr="00EF4350">
              <w:rPr>
                <w:rFonts w:ascii="Times New Roman" w:eastAsia="Times New Roman" w:hAnsi="Times New Roman" w:cs="Times New Roman"/>
                <w:sz w:val="20"/>
                <w:szCs w:val="20"/>
              </w:rPr>
              <w:t>, передаваемые бюджетам городских поселений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3D" w:rsidRPr="00EF4350" w:rsidRDefault="00EF4350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50">
              <w:rPr>
                <w:rFonts w:ascii="Times New Roman" w:eastAsia="Times New Roman" w:hAnsi="Times New Roman" w:cs="Times New Roman"/>
                <w:sz w:val="20"/>
                <w:szCs w:val="20"/>
              </w:rPr>
              <w:t>6 011,5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603D" w:rsidRPr="00730515" w:rsidRDefault="00574B0C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5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03D" w:rsidRPr="00730515" w:rsidRDefault="00926BBB" w:rsidP="00F8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-6 011,5</w:t>
            </w:r>
          </w:p>
        </w:tc>
      </w:tr>
      <w:tr w:rsidR="00A83AB7" w:rsidRPr="00C159F7" w:rsidTr="006C2649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EF4350" w:rsidRDefault="0011603D" w:rsidP="002D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35" w:rsidRPr="00EF4350" w:rsidRDefault="00EF4350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22 693,9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E35" w:rsidRPr="00730515" w:rsidRDefault="00730515" w:rsidP="002D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1 522,5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E35" w:rsidRPr="00730515" w:rsidRDefault="00926BBB" w:rsidP="0011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-21 171,4</w:t>
            </w:r>
          </w:p>
        </w:tc>
      </w:tr>
    </w:tbl>
    <w:p w:rsidR="00A313CA" w:rsidRPr="00C159F7" w:rsidRDefault="00A313CA" w:rsidP="00A313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A290A" w:rsidRPr="00975345" w:rsidRDefault="00FA290A" w:rsidP="00FA2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B8F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2026 году запланированы ниже показателей ожидаемого исполнения за 2025 год на </w:t>
      </w:r>
      <w:r>
        <w:rPr>
          <w:rFonts w:ascii="Times New Roman" w:hAnsi="Times New Roman" w:cs="Times New Roman"/>
          <w:sz w:val="24"/>
          <w:szCs w:val="24"/>
        </w:rPr>
        <w:t>21 171,4</w:t>
      </w:r>
      <w:r w:rsidRPr="004B5B8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A290A" w:rsidRPr="004B5B8F" w:rsidRDefault="00FA290A" w:rsidP="00832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345">
        <w:rPr>
          <w:rFonts w:ascii="Times New Roman" w:hAnsi="Times New Roman" w:cs="Times New Roman"/>
          <w:sz w:val="24"/>
          <w:szCs w:val="24"/>
        </w:rPr>
        <w:t xml:space="preserve">Вся сумма планируемых безвозмездных поступлений, предусмотренная в бюджете городского  поселения «Поселок </w:t>
      </w:r>
      <w:r w:rsidR="007D3A05">
        <w:rPr>
          <w:rFonts w:ascii="Times New Roman" w:hAnsi="Times New Roman" w:cs="Times New Roman"/>
          <w:sz w:val="24"/>
          <w:szCs w:val="24"/>
        </w:rPr>
        <w:t>Серебряный Бор</w:t>
      </w:r>
      <w:r w:rsidRPr="00975345">
        <w:rPr>
          <w:rFonts w:ascii="Times New Roman" w:hAnsi="Times New Roman" w:cs="Times New Roman"/>
          <w:sz w:val="24"/>
          <w:szCs w:val="24"/>
        </w:rPr>
        <w:t xml:space="preserve">» Нерюнгринского района в 2026 году – это </w:t>
      </w:r>
      <w:r w:rsidR="007D3A05">
        <w:rPr>
          <w:rFonts w:ascii="Times New Roman" w:hAnsi="Times New Roman" w:cs="Times New Roman"/>
          <w:sz w:val="24"/>
          <w:szCs w:val="24"/>
        </w:rPr>
        <w:t xml:space="preserve">субвенции на </w:t>
      </w:r>
      <w:r w:rsidR="007D3A05" w:rsidRPr="007D3A05">
        <w:rPr>
          <w:rFonts w:ascii="Times New Roman" w:hAnsi="Times New Roman" w:cs="Times New Roman"/>
          <w:sz w:val="24"/>
          <w:szCs w:val="24"/>
        </w:rPr>
        <w:t xml:space="preserve"> государственную регистрац</w:t>
      </w:r>
      <w:r w:rsidR="008329C5">
        <w:rPr>
          <w:rFonts w:ascii="Times New Roman" w:hAnsi="Times New Roman" w:cs="Times New Roman"/>
          <w:sz w:val="24"/>
          <w:szCs w:val="24"/>
        </w:rPr>
        <w:t xml:space="preserve">ию актов гражданского состояния и </w:t>
      </w:r>
      <w:r w:rsidR="007D3A05" w:rsidRPr="007D3A05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 на территориях, где отсутствуют военные комиссариаты</w:t>
      </w:r>
      <w:r w:rsidRPr="00975345">
        <w:rPr>
          <w:rFonts w:ascii="Times New Roman" w:hAnsi="Times New Roman" w:cs="Times New Roman"/>
          <w:sz w:val="24"/>
          <w:szCs w:val="24"/>
        </w:rPr>
        <w:t xml:space="preserve"> </w:t>
      </w:r>
      <w:r w:rsidR="008329C5">
        <w:rPr>
          <w:rFonts w:ascii="Times New Roman" w:hAnsi="Times New Roman" w:cs="Times New Roman"/>
          <w:sz w:val="24"/>
          <w:szCs w:val="24"/>
        </w:rPr>
        <w:t xml:space="preserve"> </w:t>
      </w:r>
      <w:r w:rsidR="008D1210">
        <w:rPr>
          <w:rFonts w:ascii="Times New Roman" w:hAnsi="Times New Roman" w:cs="Times New Roman"/>
          <w:sz w:val="24"/>
          <w:szCs w:val="24"/>
        </w:rPr>
        <w:t>в размере</w:t>
      </w:r>
      <w:r w:rsidR="008329C5">
        <w:rPr>
          <w:rFonts w:ascii="Times New Roman" w:hAnsi="Times New Roman" w:cs="Times New Roman"/>
          <w:sz w:val="24"/>
          <w:szCs w:val="24"/>
        </w:rPr>
        <w:t xml:space="preserve"> 1 522,5</w:t>
      </w:r>
      <w:r w:rsidRPr="00975345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4C0679" w:rsidRPr="001518E1" w:rsidRDefault="00FA290A" w:rsidP="001518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B8F">
        <w:rPr>
          <w:rFonts w:ascii="Times New Roman" w:hAnsi="Times New Roman" w:cs="Times New Roman"/>
          <w:sz w:val="24"/>
          <w:szCs w:val="24"/>
        </w:rPr>
        <w:t>Доходная часть бюджета за счет межбюджетных трансфертов, дотаций, субсидий, субвенций получаемых от других уровней бюджета, будет изменена в процессе публичных слушаний в связи с отсутствием в настоящее время данных по объему субсидий, субвенций и иных межбюджетных трансфертов.</w:t>
      </w:r>
      <w:r w:rsidRPr="004B5B8F">
        <w:rPr>
          <w:rFonts w:ascii="Times New Roman" w:hAnsi="Times New Roman" w:cs="Times New Roman"/>
          <w:sz w:val="24"/>
          <w:szCs w:val="24"/>
        </w:rPr>
        <w:tab/>
      </w:r>
    </w:p>
    <w:p w:rsidR="001A5DA5" w:rsidRPr="001518E1" w:rsidRDefault="001C0A57" w:rsidP="00D167B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18E1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821362" w:rsidRPr="001518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935" w:rsidRPr="001518E1">
        <w:rPr>
          <w:rFonts w:ascii="Times New Roman" w:hAnsi="Times New Roman" w:cs="Times New Roman"/>
          <w:b/>
          <w:sz w:val="28"/>
          <w:szCs w:val="28"/>
        </w:rPr>
        <w:t xml:space="preserve">Оценка  </w:t>
      </w:r>
      <w:r w:rsidR="00370EDC" w:rsidRPr="001518E1">
        <w:rPr>
          <w:rFonts w:ascii="Times New Roman" w:hAnsi="Times New Roman" w:cs="Times New Roman"/>
          <w:b/>
          <w:sz w:val="28"/>
          <w:szCs w:val="28"/>
        </w:rPr>
        <w:t xml:space="preserve">ассигнований в расходной части бюджета, </w:t>
      </w:r>
      <w:r w:rsidR="00464935" w:rsidRPr="001518E1">
        <w:rPr>
          <w:rFonts w:ascii="Times New Roman" w:hAnsi="Times New Roman" w:cs="Times New Roman"/>
          <w:b/>
          <w:sz w:val="28"/>
          <w:szCs w:val="28"/>
        </w:rPr>
        <w:t xml:space="preserve">запланированных на реализацию мероприятий  муниципальных программ и непрограммных направлений деятельности </w:t>
      </w:r>
      <w:r w:rsidR="001A5DA5" w:rsidRPr="001518E1">
        <w:rPr>
          <w:rFonts w:ascii="Times New Roman" w:hAnsi="Times New Roman" w:cs="Times New Roman"/>
          <w:b/>
          <w:sz w:val="28"/>
          <w:szCs w:val="28"/>
        </w:rPr>
        <w:tab/>
      </w:r>
    </w:p>
    <w:p w:rsidR="00AD52B7" w:rsidRPr="00C159F7" w:rsidRDefault="00AD52B7" w:rsidP="00D167B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15DD4" w:rsidRPr="001518E1" w:rsidRDefault="001A5DA5" w:rsidP="00715DD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18E1">
        <w:rPr>
          <w:rFonts w:ascii="Times New Roman" w:hAnsi="Times New Roman" w:cs="Times New Roman"/>
          <w:b/>
          <w:sz w:val="28"/>
          <w:szCs w:val="28"/>
        </w:rPr>
        <w:tab/>
      </w:r>
      <w:r w:rsidR="00D167B3" w:rsidRPr="001518E1">
        <w:rPr>
          <w:rFonts w:ascii="Times New Roman" w:hAnsi="Times New Roman" w:cs="Times New Roman"/>
          <w:sz w:val="24"/>
          <w:szCs w:val="24"/>
        </w:rPr>
        <w:t xml:space="preserve">В рассматриваемом проекте решения о бюджете объем расходов бюджета </w:t>
      </w:r>
      <w:r w:rsidR="00012A5F" w:rsidRPr="001518E1">
        <w:rPr>
          <w:rFonts w:ascii="Times New Roman" w:hAnsi="Times New Roman" w:cs="Times New Roman"/>
          <w:sz w:val="24"/>
          <w:szCs w:val="24"/>
        </w:rPr>
        <w:t>городского поселения «Посё</w:t>
      </w:r>
      <w:r w:rsidR="003C2BBF" w:rsidRPr="001518E1">
        <w:rPr>
          <w:rFonts w:ascii="Times New Roman" w:hAnsi="Times New Roman" w:cs="Times New Roman"/>
          <w:sz w:val="24"/>
          <w:szCs w:val="24"/>
        </w:rPr>
        <w:t>лок Серебряный Бор» Нерюнгринского района</w:t>
      </w:r>
      <w:r w:rsidR="00D167B3" w:rsidRPr="001518E1">
        <w:rPr>
          <w:rFonts w:ascii="Times New Roman" w:hAnsi="Times New Roman" w:cs="Times New Roman"/>
          <w:sz w:val="24"/>
          <w:szCs w:val="24"/>
        </w:rPr>
        <w:t xml:space="preserve"> определен на основе прогноза поступления доходов в бюджет и составляет </w:t>
      </w:r>
      <w:r w:rsidR="001518E1" w:rsidRPr="001518E1">
        <w:rPr>
          <w:rFonts w:ascii="Times New Roman" w:hAnsi="Times New Roman" w:cs="Times New Roman"/>
          <w:sz w:val="24"/>
          <w:szCs w:val="24"/>
        </w:rPr>
        <w:t>63 761,7</w:t>
      </w:r>
      <w:r w:rsidR="00D167B3" w:rsidRPr="001518E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A5DA5" w:rsidRPr="00031F8D" w:rsidRDefault="00D167B3" w:rsidP="00715DD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31F8D">
        <w:rPr>
          <w:rFonts w:ascii="Times New Roman" w:hAnsi="Times New Roman" w:cs="Times New Roman"/>
          <w:sz w:val="24"/>
          <w:szCs w:val="24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</w:t>
      </w:r>
      <w:r w:rsidR="00CE5CBD" w:rsidRPr="00031F8D">
        <w:rPr>
          <w:rFonts w:ascii="Times New Roman" w:hAnsi="Times New Roman" w:cs="Times New Roman"/>
          <w:sz w:val="24"/>
          <w:szCs w:val="24"/>
        </w:rPr>
        <w:t xml:space="preserve">, группам и подгруппам видов расходов, что соответствует требованиям статьи 184.1. Бюджетного кодекса Российской Федерации. </w:t>
      </w:r>
    </w:p>
    <w:p w:rsidR="00D167B3" w:rsidRPr="00031F8D" w:rsidRDefault="001A5DA5" w:rsidP="00715DD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31F8D">
        <w:rPr>
          <w:rFonts w:ascii="Times New Roman" w:hAnsi="Times New Roman" w:cs="Times New Roman"/>
          <w:sz w:val="24"/>
          <w:szCs w:val="24"/>
        </w:rPr>
        <w:tab/>
      </w:r>
      <w:r w:rsidR="006D1A5D" w:rsidRPr="00031F8D">
        <w:rPr>
          <w:rFonts w:ascii="Times New Roman" w:hAnsi="Times New Roman" w:cs="Times New Roman"/>
          <w:sz w:val="24"/>
          <w:szCs w:val="24"/>
        </w:rPr>
        <w:t xml:space="preserve">Структура расходной части бюджета </w:t>
      </w:r>
      <w:r w:rsidR="00012A5F" w:rsidRPr="00031F8D">
        <w:rPr>
          <w:rFonts w:ascii="Times New Roman" w:hAnsi="Times New Roman" w:cs="Times New Roman"/>
          <w:sz w:val="24"/>
          <w:szCs w:val="24"/>
        </w:rPr>
        <w:t>городского поселения «Посё</w:t>
      </w:r>
      <w:r w:rsidR="00FD7824" w:rsidRPr="00031F8D">
        <w:rPr>
          <w:rFonts w:ascii="Times New Roman" w:hAnsi="Times New Roman" w:cs="Times New Roman"/>
          <w:sz w:val="24"/>
          <w:szCs w:val="24"/>
        </w:rPr>
        <w:t>лок Серебряный бор</w:t>
      </w:r>
      <w:r w:rsidR="006D1A5D" w:rsidRPr="00031F8D">
        <w:rPr>
          <w:rFonts w:ascii="Times New Roman" w:hAnsi="Times New Roman" w:cs="Times New Roman"/>
          <w:sz w:val="24"/>
          <w:szCs w:val="24"/>
        </w:rPr>
        <w:t>»</w:t>
      </w:r>
      <w:r w:rsidR="00567B45" w:rsidRPr="00031F8D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6D1A5D" w:rsidRPr="00031F8D">
        <w:rPr>
          <w:rFonts w:ascii="Times New Roman" w:hAnsi="Times New Roman" w:cs="Times New Roman"/>
          <w:sz w:val="24"/>
          <w:szCs w:val="24"/>
        </w:rPr>
        <w:t xml:space="preserve"> с разбивкой по разделам бюджетной классификации расходов приведена в таблице:</w:t>
      </w:r>
    </w:p>
    <w:p w:rsidR="00693987" w:rsidRPr="00C159F7" w:rsidRDefault="00693987" w:rsidP="00D167B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708"/>
        <w:gridCol w:w="1276"/>
        <w:gridCol w:w="851"/>
        <w:gridCol w:w="1134"/>
        <w:gridCol w:w="850"/>
        <w:gridCol w:w="1134"/>
        <w:gridCol w:w="709"/>
      </w:tblGrid>
      <w:tr w:rsidR="00A83AB7" w:rsidRPr="00C159F7" w:rsidTr="00C34E0E">
        <w:trPr>
          <w:trHeight w:val="45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ED29AC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ED29AC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ED29AC" w:rsidRDefault="008C0E96" w:rsidP="00C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Ожидаемое ис</w:t>
            </w:r>
            <w:r w:rsidR="00031F8D" w:rsidRPr="00ED29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полнение за 2025</w:t>
            </w:r>
            <w:r w:rsidRPr="00ED29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615" w:rsidRPr="00DE17FA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17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Прогноз </w:t>
            </w:r>
          </w:p>
          <w:p w:rsidR="008C0E96" w:rsidRPr="00DE17FA" w:rsidRDefault="00031F8D" w:rsidP="00C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17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2026</w:t>
            </w:r>
            <w:r w:rsidR="008C0E96" w:rsidRPr="00DE17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DE17FA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17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</w:t>
            </w:r>
          </w:p>
        </w:tc>
      </w:tr>
      <w:tr w:rsidR="00A83AB7" w:rsidRPr="00C159F7" w:rsidTr="00C34E0E">
        <w:trPr>
          <w:trHeight w:val="276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96" w:rsidRPr="00ED29AC" w:rsidRDefault="008C0E96" w:rsidP="008C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96" w:rsidRPr="00ED29AC" w:rsidRDefault="008C0E96" w:rsidP="008C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ED29AC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ED29AC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BA73E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A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BA73E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A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DE17FA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17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DE17FA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17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83AB7" w:rsidRPr="00C159F7" w:rsidTr="00C34E0E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ED29AC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ED29AC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ED29AC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ED29AC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BA73E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A73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BA73E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A73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DE17FA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E17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96" w:rsidRPr="00DE17FA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E17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</w:tr>
      <w:tr w:rsidR="00A83AB7" w:rsidRPr="00C159F7" w:rsidTr="00582C34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031F8D" w:rsidP="00E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19 820,1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AA794D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766B0" w:rsidRDefault="00702F7B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66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14 726,7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EE4553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DE17FA" w:rsidP="007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-5 093,4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067AE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1,2</w:t>
            </w:r>
          </w:p>
        </w:tc>
      </w:tr>
      <w:tr w:rsidR="00A83AB7" w:rsidRPr="00C159F7" w:rsidTr="00582C34">
        <w:trPr>
          <w:trHeight w:val="1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ED29A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1 522,5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AA794D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766B0" w:rsidRDefault="00C968EE" w:rsidP="00F01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66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1 481,9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EE4553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DE17FA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-40,6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067AE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0,6</w:t>
            </w:r>
          </w:p>
        </w:tc>
      </w:tr>
      <w:tr w:rsidR="00A83AB7" w:rsidRPr="00C159F7" w:rsidTr="00582C34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3C640E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4C6E3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766B0" w:rsidRDefault="00D766B0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66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1 293,6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EE4553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364961" w:rsidP="0004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067AE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1,9</w:t>
            </w:r>
          </w:p>
        </w:tc>
      </w:tr>
      <w:tr w:rsidR="00A83AB7" w:rsidRPr="00C159F7" w:rsidTr="00582C34">
        <w:trPr>
          <w:trHeight w:val="1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3C640E" w:rsidP="00E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14 047,1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4C6E3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766B0" w:rsidRDefault="00971575" w:rsidP="00BB7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66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10 604,0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EE4553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364961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-3 443,1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067AE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1,1</w:t>
            </w:r>
          </w:p>
        </w:tc>
      </w:tr>
      <w:tr w:rsidR="00A83AB7" w:rsidRPr="00C159F7" w:rsidTr="00582C34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3C640E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10 323,5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4C6E3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766B0" w:rsidRDefault="00971575" w:rsidP="00BB7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66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3 527,4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1B2568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364961" w:rsidP="00877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-6 796,1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067AE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-5,9</w:t>
            </w:r>
          </w:p>
        </w:tc>
      </w:tr>
      <w:tr w:rsidR="006C5E15" w:rsidRPr="00C159F7" w:rsidTr="00582C34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15" w:rsidRPr="00ED29AC" w:rsidRDefault="006C5E15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15" w:rsidRPr="00ED29AC" w:rsidRDefault="006C5E15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15" w:rsidRPr="00ED29AC" w:rsidRDefault="003C640E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5 531,6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15" w:rsidRPr="00ED29AC" w:rsidRDefault="004C6E3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15" w:rsidRPr="00D766B0" w:rsidRDefault="00C968EE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66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15" w:rsidRPr="00DE17FA" w:rsidRDefault="001B2568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15" w:rsidRPr="00DE17FA" w:rsidRDefault="00364961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-5 531,6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15" w:rsidRPr="00DE17FA" w:rsidRDefault="00067AE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-6,1</w:t>
            </w:r>
          </w:p>
        </w:tc>
      </w:tr>
      <w:tr w:rsidR="00971575" w:rsidRPr="00C159F7" w:rsidTr="00582C34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5" w:rsidRPr="00ED29AC" w:rsidRDefault="00971575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5" w:rsidRPr="00ED29AC" w:rsidRDefault="00971575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5" w:rsidRPr="00ED29AC" w:rsidRDefault="00971575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</w:t>
            </w:r>
            <w:r w:rsidR="00C968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5" w:rsidRDefault="00C968EE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5" w:rsidRPr="00D766B0" w:rsidRDefault="00C968EE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66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5" w:rsidRPr="00DE17FA" w:rsidRDefault="001B2568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5" w:rsidRPr="00DE17FA" w:rsidRDefault="00364961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75" w:rsidRPr="00DE17FA" w:rsidRDefault="006A33CF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</w:t>
            </w:r>
          </w:p>
        </w:tc>
      </w:tr>
      <w:tr w:rsidR="00A83AB7" w:rsidRPr="00C159F7" w:rsidTr="00582C34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3C640E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37 140,6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4C6E3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766B0" w:rsidRDefault="00971575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66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30 738,2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1B2568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F314F0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-6 402,4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6A33CF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7,1</w:t>
            </w:r>
          </w:p>
        </w:tc>
      </w:tr>
      <w:tr w:rsidR="00A83AB7" w:rsidRPr="00C159F7" w:rsidTr="00582C34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ED29A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1 466,5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702F7B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766B0" w:rsidRDefault="00C968EE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66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7E0956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F314F0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6A33CF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0,3</w:t>
            </w:r>
          </w:p>
        </w:tc>
      </w:tr>
      <w:tr w:rsidR="00A83AB7" w:rsidRPr="00C159F7" w:rsidTr="00582C34">
        <w:trPr>
          <w:trHeight w:val="1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ED29AC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ED29AC" w:rsidRDefault="00702F7B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766B0" w:rsidRDefault="00C968EE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66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1B2568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BD611D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A7" w:rsidRPr="00DE17FA" w:rsidRDefault="006A33CF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A83AB7" w:rsidRPr="00C159F7" w:rsidTr="00E247A7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AA794D" w:rsidP="00E9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90 440,0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ED29AC" w:rsidRDefault="00E247A7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2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D766B0" w:rsidRDefault="00D766B0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63 761,7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DE17FA" w:rsidRDefault="00F63882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DE17FA" w:rsidRDefault="00357D73" w:rsidP="0045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-26 678,</w:t>
            </w:r>
            <w:r w:rsidR="00BD6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7A7" w:rsidRPr="00DE17FA" w:rsidRDefault="00D53FD6" w:rsidP="00E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1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:rsidR="00693987" w:rsidRPr="00C159F7" w:rsidRDefault="00693987" w:rsidP="001A5DA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53FD6" w:rsidRPr="00DB1466" w:rsidRDefault="00F15E39" w:rsidP="00DB1C4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466">
        <w:rPr>
          <w:rFonts w:ascii="Times New Roman" w:hAnsi="Times New Roman" w:cs="Times New Roman"/>
          <w:sz w:val="24"/>
          <w:szCs w:val="24"/>
        </w:rPr>
        <w:t>Как видно из анализа, представленного в таблице, о</w:t>
      </w:r>
      <w:r w:rsidR="00C05C98" w:rsidRPr="00DB1466">
        <w:rPr>
          <w:rFonts w:ascii="Times New Roman" w:hAnsi="Times New Roman" w:cs="Times New Roman"/>
          <w:sz w:val="24"/>
          <w:szCs w:val="24"/>
        </w:rPr>
        <w:t xml:space="preserve">тклонение между ожидаемым </w:t>
      </w:r>
      <w:r w:rsidR="00DB1466" w:rsidRPr="00DB1466">
        <w:rPr>
          <w:rFonts w:ascii="Times New Roman" w:hAnsi="Times New Roman" w:cs="Times New Roman"/>
          <w:sz w:val="24"/>
          <w:szCs w:val="24"/>
        </w:rPr>
        <w:t xml:space="preserve">исполнением </w:t>
      </w:r>
      <w:r w:rsidR="00C05C98" w:rsidRPr="00DB1466">
        <w:rPr>
          <w:rFonts w:ascii="Times New Roman" w:hAnsi="Times New Roman" w:cs="Times New Roman"/>
          <w:sz w:val="24"/>
          <w:szCs w:val="24"/>
        </w:rPr>
        <w:t>в 2025</w:t>
      </w:r>
      <w:r w:rsidRPr="00DB1466">
        <w:rPr>
          <w:rFonts w:ascii="Times New Roman" w:hAnsi="Times New Roman" w:cs="Times New Roman"/>
          <w:sz w:val="24"/>
          <w:szCs w:val="24"/>
        </w:rPr>
        <w:t xml:space="preserve"> году</w:t>
      </w:r>
      <w:r w:rsidR="00DE312B" w:rsidRPr="00DB1466">
        <w:rPr>
          <w:rFonts w:ascii="Times New Roman" w:hAnsi="Times New Roman" w:cs="Times New Roman"/>
          <w:sz w:val="24"/>
          <w:szCs w:val="24"/>
        </w:rPr>
        <w:t xml:space="preserve"> и прогнозом на 20</w:t>
      </w:r>
      <w:r w:rsidR="00DB1466" w:rsidRPr="00DB1466">
        <w:rPr>
          <w:rFonts w:ascii="Times New Roman" w:hAnsi="Times New Roman" w:cs="Times New Roman"/>
          <w:sz w:val="24"/>
          <w:szCs w:val="24"/>
        </w:rPr>
        <w:t>26</w:t>
      </w:r>
      <w:r w:rsidRPr="00DB1466"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 w:rsidR="00D53FD6" w:rsidRPr="00DB1466">
        <w:rPr>
          <w:rFonts w:ascii="Times New Roman" w:hAnsi="Times New Roman" w:cs="Times New Roman"/>
          <w:sz w:val="24"/>
          <w:szCs w:val="24"/>
        </w:rPr>
        <w:t>-</w:t>
      </w:r>
      <w:r w:rsidR="00DB1466" w:rsidRPr="00DB1466">
        <w:rPr>
          <w:rFonts w:ascii="Times New Roman" w:hAnsi="Times New Roman" w:cs="Times New Roman"/>
          <w:sz w:val="24"/>
          <w:szCs w:val="24"/>
        </w:rPr>
        <w:t>26 678,3</w:t>
      </w:r>
      <w:r w:rsidRPr="00DB1466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D53FD6" w:rsidRPr="00DB1466">
        <w:rPr>
          <w:rFonts w:ascii="Times New Roman" w:hAnsi="Times New Roman" w:cs="Times New Roman"/>
          <w:sz w:val="24"/>
          <w:szCs w:val="24"/>
        </w:rPr>
        <w:t>Данное обстоятельство обусловлено тем, что доходная и расходная часть бюджета 2</w:t>
      </w:r>
      <w:r w:rsidR="00DB1466" w:rsidRPr="00DB1466">
        <w:rPr>
          <w:rFonts w:ascii="Times New Roman" w:hAnsi="Times New Roman" w:cs="Times New Roman"/>
          <w:sz w:val="24"/>
          <w:szCs w:val="24"/>
        </w:rPr>
        <w:t>026</w:t>
      </w:r>
      <w:r w:rsidR="00D53FD6" w:rsidRPr="00DB1466">
        <w:rPr>
          <w:rFonts w:ascii="Times New Roman" w:hAnsi="Times New Roman" w:cs="Times New Roman"/>
          <w:sz w:val="24"/>
          <w:szCs w:val="24"/>
        </w:rPr>
        <w:t xml:space="preserve"> года, сформирована без учета субсидий, субвенций и межбюджетных трансфертов, получаемых от других уровней бюджета.  </w:t>
      </w:r>
    </w:p>
    <w:p w:rsidR="00D53FD6" w:rsidRPr="00685277" w:rsidRDefault="00DB64F1" w:rsidP="00D53FD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277">
        <w:rPr>
          <w:rFonts w:ascii="Times New Roman" w:hAnsi="Times New Roman" w:cs="Times New Roman"/>
          <w:sz w:val="24"/>
          <w:szCs w:val="24"/>
        </w:rPr>
        <w:t xml:space="preserve"> </w:t>
      </w:r>
      <w:r w:rsidR="00CE5CBD" w:rsidRPr="00685277">
        <w:rPr>
          <w:rFonts w:ascii="Times New Roman" w:hAnsi="Times New Roman" w:cs="Times New Roman"/>
          <w:sz w:val="24"/>
          <w:szCs w:val="24"/>
        </w:rPr>
        <w:t xml:space="preserve">Согласно предоставленной структуре расходов бюджета, в соответствии с приоритетами, определенными бюджетной политикой </w:t>
      </w:r>
      <w:r w:rsidR="00012A5F" w:rsidRPr="00685277">
        <w:rPr>
          <w:rFonts w:ascii="Times New Roman" w:hAnsi="Times New Roman" w:cs="Times New Roman"/>
          <w:sz w:val="24"/>
          <w:szCs w:val="24"/>
        </w:rPr>
        <w:t>городского поселения «Посё</w:t>
      </w:r>
      <w:r w:rsidR="00D21261" w:rsidRPr="00685277">
        <w:rPr>
          <w:rFonts w:ascii="Times New Roman" w:hAnsi="Times New Roman" w:cs="Times New Roman"/>
          <w:sz w:val="24"/>
          <w:szCs w:val="24"/>
        </w:rPr>
        <w:t>лок Серебряный Бор» Нерюнгринского района</w:t>
      </w:r>
      <w:r w:rsidR="00B26FAA" w:rsidRPr="00685277">
        <w:rPr>
          <w:rFonts w:ascii="Times New Roman" w:hAnsi="Times New Roman" w:cs="Times New Roman"/>
          <w:sz w:val="24"/>
          <w:szCs w:val="24"/>
        </w:rPr>
        <w:t>, бол</w:t>
      </w:r>
      <w:r w:rsidR="00D21261" w:rsidRPr="00685277">
        <w:rPr>
          <w:rFonts w:ascii="Times New Roman" w:hAnsi="Times New Roman" w:cs="Times New Roman"/>
          <w:sz w:val="24"/>
          <w:szCs w:val="24"/>
        </w:rPr>
        <w:t>ьша</w:t>
      </w:r>
      <w:r w:rsidR="00293574" w:rsidRPr="00685277">
        <w:rPr>
          <w:rFonts w:ascii="Times New Roman" w:hAnsi="Times New Roman" w:cs="Times New Roman"/>
          <w:sz w:val="24"/>
          <w:szCs w:val="24"/>
        </w:rPr>
        <w:t>я</w:t>
      </w:r>
      <w:r w:rsidR="00685277" w:rsidRPr="00685277">
        <w:rPr>
          <w:rFonts w:ascii="Times New Roman" w:hAnsi="Times New Roman" w:cs="Times New Roman"/>
          <w:sz w:val="24"/>
          <w:szCs w:val="24"/>
        </w:rPr>
        <w:t xml:space="preserve"> часть бюджетных расходов в 2026</w:t>
      </w:r>
      <w:r w:rsidR="00B26FAA" w:rsidRPr="00685277">
        <w:rPr>
          <w:rFonts w:ascii="Times New Roman" w:hAnsi="Times New Roman" w:cs="Times New Roman"/>
          <w:sz w:val="24"/>
          <w:szCs w:val="24"/>
        </w:rPr>
        <w:t xml:space="preserve"> году</w:t>
      </w:r>
      <w:r w:rsidR="008111AD" w:rsidRPr="00685277">
        <w:rPr>
          <w:rFonts w:ascii="Times New Roman" w:hAnsi="Times New Roman" w:cs="Times New Roman"/>
          <w:sz w:val="24"/>
          <w:szCs w:val="24"/>
        </w:rPr>
        <w:t xml:space="preserve"> направлены</w:t>
      </w:r>
      <w:r w:rsidR="00B26FAA" w:rsidRPr="00685277">
        <w:rPr>
          <w:rFonts w:ascii="Times New Roman" w:hAnsi="Times New Roman" w:cs="Times New Roman"/>
          <w:sz w:val="24"/>
          <w:szCs w:val="24"/>
        </w:rPr>
        <w:t xml:space="preserve"> на </w:t>
      </w:r>
      <w:r w:rsidR="00E7063D" w:rsidRPr="00685277">
        <w:rPr>
          <w:rFonts w:ascii="Times New Roman" w:hAnsi="Times New Roman" w:cs="Times New Roman"/>
          <w:sz w:val="24"/>
          <w:szCs w:val="24"/>
        </w:rPr>
        <w:t>Культуру и кинематографию</w:t>
      </w:r>
      <w:r w:rsidR="00293574" w:rsidRPr="00685277">
        <w:rPr>
          <w:rFonts w:ascii="Times New Roman" w:hAnsi="Times New Roman" w:cs="Times New Roman"/>
          <w:sz w:val="24"/>
          <w:szCs w:val="24"/>
        </w:rPr>
        <w:t>.</w:t>
      </w:r>
      <w:r w:rsidR="00B26FAA" w:rsidRPr="00685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947" w:rsidRPr="00685277" w:rsidRDefault="00987947" w:rsidP="00987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277">
        <w:rPr>
          <w:rFonts w:ascii="Times New Roman" w:eastAsia="Times New Roman" w:hAnsi="Times New Roman" w:cs="Times New Roman"/>
          <w:sz w:val="24"/>
          <w:szCs w:val="24"/>
        </w:rPr>
        <w:t>При формировании расходов бюджета городского поселения «Посёлок Серебряный Бо</w:t>
      </w:r>
      <w:r w:rsidR="00685277" w:rsidRPr="00685277">
        <w:rPr>
          <w:rFonts w:ascii="Times New Roman" w:eastAsia="Times New Roman" w:hAnsi="Times New Roman" w:cs="Times New Roman"/>
          <w:sz w:val="24"/>
          <w:szCs w:val="24"/>
        </w:rPr>
        <w:t>р» Нерюнгринского района на 2026</w:t>
      </w:r>
      <w:r w:rsidRPr="00685277">
        <w:rPr>
          <w:rFonts w:ascii="Times New Roman" w:eastAsia="Times New Roman" w:hAnsi="Times New Roman" w:cs="Times New Roman"/>
          <w:sz w:val="24"/>
          <w:szCs w:val="24"/>
        </w:rPr>
        <w:t xml:space="preserve"> год были приняты следующие основные подходы:</w:t>
      </w:r>
    </w:p>
    <w:p w:rsidR="00987947" w:rsidRPr="00685277" w:rsidRDefault="00987947" w:rsidP="00987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277">
        <w:rPr>
          <w:rFonts w:ascii="Times New Roman" w:eastAsia="Times New Roman" w:hAnsi="Times New Roman" w:cs="Times New Roman"/>
          <w:sz w:val="24"/>
          <w:szCs w:val="24"/>
        </w:rPr>
        <w:t>- бюджет городского поселения представлен в виде комплекта муниципальных программ и непрограммной части, к которой отнесены вопросы деятельности органов местного самоуправления.</w:t>
      </w:r>
    </w:p>
    <w:p w:rsidR="00987947" w:rsidRPr="00685277" w:rsidRDefault="00987947" w:rsidP="00987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277">
        <w:rPr>
          <w:rFonts w:ascii="Times New Roman" w:eastAsia="Times New Roman" w:hAnsi="Times New Roman" w:cs="Times New Roman"/>
          <w:sz w:val="24"/>
          <w:szCs w:val="24"/>
        </w:rPr>
        <w:t>- бюджетные ассигнования на реализацию муниципальных программ распределены по целевым статьям в разрезе программ, подпрограмм, задач и по группе видов расходов.</w:t>
      </w:r>
    </w:p>
    <w:p w:rsidR="00987947" w:rsidRPr="006B7BDD" w:rsidRDefault="00987947" w:rsidP="00987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BDD">
        <w:rPr>
          <w:rFonts w:ascii="Times New Roman" w:eastAsia="Times New Roman" w:hAnsi="Times New Roman" w:cs="Times New Roman"/>
          <w:sz w:val="24"/>
          <w:szCs w:val="24"/>
        </w:rPr>
        <w:lastRenderedPageBreak/>
        <w:t>Общий объем ра</w:t>
      </w:r>
      <w:r w:rsidR="00685277" w:rsidRPr="006B7BDD">
        <w:rPr>
          <w:rFonts w:ascii="Times New Roman" w:eastAsia="Times New Roman" w:hAnsi="Times New Roman" w:cs="Times New Roman"/>
          <w:sz w:val="24"/>
          <w:szCs w:val="24"/>
        </w:rPr>
        <w:t>сходов в проекте бюджета на 2026</w:t>
      </w:r>
      <w:r w:rsidRPr="006B7BDD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685277" w:rsidRPr="006B7BDD">
        <w:rPr>
          <w:rFonts w:ascii="Times New Roman" w:eastAsia="Times New Roman" w:hAnsi="Times New Roman" w:cs="Times New Roman"/>
          <w:b/>
          <w:sz w:val="24"/>
          <w:szCs w:val="24"/>
        </w:rPr>
        <w:t>63 761,7</w:t>
      </w:r>
      <w:r w:rsidRPr="006B7BDD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объем </w:t>
      </w:r>
      <w:r w:rsidRPr="006B7B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программных</w:t>
      </w:r>
      <w:r w:rsidR="00685277" w:rsidRPr="006B7BDD">
        <w:rPr>
          <w:rFonts w:ascii="Times New Roman" w:eastAsia="Times New Roman" w:hAnsi="Times New Roman" w:cs="Times New Roman"/>
          <w:sz w:val="24"/>
          <w:szCs w:val="24"/>
        </w:rPr>
        <w:t xml:space="preserve"> расходов на 2026</w:t>
      </w:r>
      <w:r w:rsidRPr="006B7BDD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31023D" w:rsidRPr="006B7BDD">
        <w:rPr>
          <w:rFonts w:ascii="Times New Roman" w:eastAsia="Times New Roman" w:hAnsi="Times New Roman" w:cs="Times New Roman"/>
          <w:sz w:val="24"/>
          <w:szCs w:val="24"/>
        </w:rPr>
        <w:t>10 603,8</w:t>
      </w:r>
      <w:r w:rsidR="00747AAB" w:rsidRPr="006B7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BDD">
        <w:rPr>
          <w:rFonts w:ascii="Times New Roman" w:eastAsia="Times New Roman" w:hAnsi="Times New Roman" w:cs="Times New Roman"/>
          <w:sz w:val="24"/>
          <w:szCs w:val="24"/>
        </w:rPr>
        <w:t xml:space="preserve">тыс. рублей, что составляет </w:t>
      </w:r>
      <w:r w:rsidR="00E312CC" w:rsidRPr="006B7BDD">
        <w:rPr>
          <w:rFonts w:ascii="Times New Roman" w:eastAsia="Times New Roman" w:hAnsi="Times New Roman" w:cs="Times New Roman"/>
          <w:sz w:val="24"/>
          <w:szCs w:val="24"/>
        </w:rPr>
        <w:t>16,6</w:t>
      </w:r>
      <w:r w:rsidRPr="006B7BDD">
        <w:rPr>
          <w:rFonts w:ascii="Times New Roman" w:eastAsia="Times New Roman" w:hAnsi="Times New Roman" w:cs="Times New Roman"/>
          <w:sz w:val="24"/>
          <w:szCs w:val="24"/>
        </w:rPr>
        <w:t xml:space="preserve">% в расходах бюджета. Объем расходов на реализацию </w:t>
      </w:r>
      <w:r w:rsidRPr="006B7BD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непрограммных</w:t>
      </w:r>
      <w:r w:rsidRPr="006B7BDD">
        <w:rPr>
          <w:rFonts w:ascii="Times New Roman" w:eastAsia="Times New Roman" w:hAnsi="Times New Roman" w:cs="Times New Roman"/>
          <w:sz w:val="24"/>
          <w:szCs w:val="24"/>
        </w:rPr>
        <w:t xml:space="preserve"> расходов городского поселения «Посёлок </w:t>
      </w:r>
      <w:r w:rsidR="007E1FA8" w:rsidRPr="006B7BDD">
        <w:rPr>
          <w:rFonts w:ascii="Times New Roman" w:eastAsia="Times New Roman" w:hAnsi="Times New Roman" w:cs="Times New Roman"/>
          <w:sz w:val="24"/>
          <w:szCs w:val="24"/>
        </w:rPr>
        <w:t>Серебряный Бор</w:t>
      </w:r>
      <w:r w:rsidR="00E312CC" w:rsidRPr="006B7BDD">
        <w:rPr>
          <w:rFonts w:ascii="Times New Roman" w:eastAsia="Times New Roman" w:hAnsi="Times New Roman" w:cs="Times New Roman"/>
          <w:sz w:val="24"/>
          <w:szCs w:val="24"/>
        </w:rPr>
        <w:t>» Нерюнгринского района на 2026</w:t>
      </w:r>
      <w:r w:rsidRPr="006B7BDD">
        <w:rPr>
          <w:rFonts w:ascii="Times New Roman" w:eastAsia="Times New Roman" w:hAnsi="Times New Roman" w:cs="Times New Roman"/>
          <w:sz w:val="24"/>
          <w:szCs w:val="24"/>
        </w:rPr>
        <w:t xml:space="preserve"> год предусматривается в размере </w:t>
      </w:r>
      <w:r w:rsidR="00E312CC" w:rsidRPr="006B7BDD">
        <w:rPr>
          <w:rFonts w:ascii="Times New Roman" w:eastAsia="Times New Roman" w:hAnsi="Times New Roman" w:cs="Times New Roman"/>
          <w:sz w:val="24"/>
          <w:szCs w:val="24"/>
        </w:rPr>
        <w:t>53 157,9</w:t>
      </w:r>
      <w:r w:rsidRPr="006B7BDD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6B7BDD" w:rsidRPr="006B7BDD">
        <w:rPr>
          <w:rFonts w:ascii="Times New Roman" w:eastAsia="Times New Roman" w:hAnsi="Times New Roman" w:cs="Times New Roman"/>
          <w:sz w:val="24"/>
          <w:szCs w:val="24"/>
        </w:rPr>
        <w:t>83,4</w:t>
      </w:r>
      <w:r w:rsidRPr="006B7BDD">
        <w:rPr>
          <w:rFonts w:ascii="Times New Roman" w:eastAsia="Times New Roman" w:hAnsi="Times New Roman" w:cs="Times New Roman"/>
          <w:sz w:val="24"/>
          <w:szCs w:val="24"/>
        </w:rPr>
        <w:t>% к общему объему расходов.</w:t>
      </w:r>
    </w:p>
    <w:p w:rsidR="00DE32D9" w:rsidRPr="00B8442A" w:rsidRDefault="00DE32D9" w:rsidP="00DE32D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442A">
        <w:rPr>
          <w:rFonts w:ascii="Times New Roman" w:hAnsi="Times New Roman" w:cs="Times New Roman"/>
          <w:sz w:val="24"/>
          <w:szCs w:val="24"/>
        </w:rPr>
        <w:t xml:space="preserve">Согласно предоставленной структуре расходов бюджета, в соответствии с приоритетами, определенными бюджетной политикой </w:t>
      </w:r>
      <w:r w:rsidR="00260930" w:rsidRPr="00B8442A">
        <w:rPr>
          <w:rFonts w:ascii="Times New Roman" w:hAnsi="Times New Roman" w:cs="Times New Roman"/>
          <w:sz w:val="24"/>
          <w:szCs w:val="24"/>
        </w:rPr>
        <w:t>МО г</w:t>
      </w:r>
      <w:r w:rsidRPr="00B8442A">
        <w:rPr>
          <w:rFonts w:ascii="Times New Roman" w:hAnsi="Times New Roman" w:cs="Times New Roman"/>
          <w:sz w:val="24"/>
          <w:szCs w:val="24"/>
        </w:rPr>
        <w:t xml:space="preserve">ородское поселение «Посёлок </w:t>
      </w:r>
      <w:r w:rsidR="00260930" w:rsidRPr="00B8442A">
        <w:rPr>
          <w:rFonts w:ascii="Times New Roman" w:hAnsi="Times New Roman" w:cs="Times New Roman"/>
          <w:sz w:val="24"/>
          <w:szCs w:val="24"/>
        </w:rPr>
        <w:t>Серебряный Бор</w:t>
      </w:r>
      <w:r w:rsidRPr="00B8442A">
        <w:rPr>
          <w:rFonts w:ascii="Times New Roman" w:hAnsi="Times New Roman" w:cs="Times New Roman"/>
          <w:sz w:val="24"/>
          <w:szCs w:val="24"/>
        </w:rPr>
        <w:t>»</w:t>
      </w:r>
      <w:r w:rsidR="006B7BDD" w:rsidRPr="00B8442A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B8442A">
        <w:rPr>
          <w:rFonts w:ascii="Times New Roman" w:hAnsi="Times New Roman" w:cs="Times New Roman"/>
          <w:sz w:val="24"/>
          <w:szCs w:val="24"/>
        </w:rPr>
        <w:t xml:space="preserve">, наибольший удельный вес в расходах составляют расходы по следующим разделам: </w:t>
      </w:r>
    </w:p>
    <w:p w:rsidR="00260930" w:rsidRPr="00B8442A" w:rsidRDefault="00260930" w:rsidP="0038247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442A">
        <w:rPr>
          <w:rFonts w:ascii="Times New Roman" w:hAnsi="Times New Roman" w:cs="Times New Roman"/>
          <w:sz w:val="24"/>
          <w:szCs w:val="24"/>
        </w:rPr>
        <w:t>- раздел 0800 «Культура и кинематография» (</w:t>
      </w:r>
      <w:r w:rsidR="006B7BDD" w:rsidRPr="00B8442A">
        <w:rPr>
          <w:rFonts w:ascii="Times New Roman" w:hAnsi="Times New Roman" w:cs="Times New Roman"/>
          <w:sz w:val="24"/>
          <w:szCs w:val="24"/>
        </w:rPr>
        <w:t>48,2</w:t>
      </w:r>
      <w:r w:rsidRPr="00B8442A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DE32D9" w:rsidRPr="00B8442A" w:rsidRDefault="00DE32D9" w:rsidP="0038247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442A">
        <w:rPr>
          <w:rFonts w:ascii="Times New Roman" w:hAnsi="Times New Roman" w:cs="Times New Roman"/>
          <w:sz w:val="24"/>
          <w:szCs w:val="24"/>
        </w:rPr>
        <w:t>- раздел 0100 «Общегосударственные вопросы» (</w:t>
      </w:r>
      <w:r w:rsidR="00B8442A" w:rsidRPr="00B8442A">
        <w:rPr>
          <w:rFonts w:ascii="Times New Roman" w:hAnsi="Times New Roman" w:cs="Times New Roman"/>
          <w:sz w:val="24"/>
          <w:szCs w:val="24"/>
        </w:rPr>
        <w:t>23,1</w:t>
      </w:r>
      <w:r w:rsidRPr="00B8442A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8723DF" w:rsidRPr="00B8442A" w:rsidRDefault="00260930" w:rsidP="00DE32D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442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B84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42A">
        <w:rPr>
          <w:rFonts w:ascii="Times New Roman" w:hAnsi="Times New Roman" w:cs="Times New Roman"/>
          <w:sz w:val="24"/>
          <w:szCs w:val="24"/>
        </w:rPr>
        <w:t>раздел 0400 «Национальная экономика» (</w:t>
      </w:r>
      <w:r w:rsidR="00B8442A" w:rsidRPr="00B8442A">
        <w:rPr>
          <w:rFonts w:ascii="Times New Roman" w:hAnsi="Times New Roman" w:cs="Times New Roman"/>
          <w:sz w:val="24"/>
          <w:szCs w:val="24"/>
        </w:rPr>
        <w:t>16,6</w:t>
      </w:r>
      <w:r w:rsidR="00382476" w:rsidRPr="00B8442A">
        <w:rPr>
          <w:rFonts w:ascii="Times New Roman" w:hAnsi="Times New Roman" w:cs="Times New Roman"/>
          <w:sz w:val="24"/>
          <w:szCs w:val="24"/>
        </w:rPr>
        <w:t>%).</w:t>
      </w:r>
    </w:p>
    <w:p w:rsidR="00A74C43" w:rsidRPr="00B8442A" w:rsidRDefault="00DD7418" w:rsidP="00DE32D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42A">
        <w:rPr>
          <w:rFonts w:ascii="Times New Roman" w:hAnsi="Times New Roman" w:cs="Times New Roman"/>
          <w:sz w:val="24"/>
          <w:szCs w:val="24"/>
        </w:rPr>
        <w:t>- раздел 0500 «Жилищно-коммунальное хозяйство» (</w:t>
      </w:r>
      <w:r w:rsidR="00B8442A" w:rsidRPr="00B8442A">
        <w:rPr>
          <w:rFonts w:ascii="Times New Roman" w:hAnsi="Times New Roman" w:cs="Times New Roman"/>
          <w:sz w:val="24"/>
          <w:szCs w:val="24"/>
        </w:rPr>
        <w:t>5</w:t>
      </w:r>
      <w:r w:rsidRPr="00B8442A">
        <w:rPr>
          <w:rFonts w:ascii="Times New Roman" w:hAnsi="Times New Roman" w:cs="Times New Roman"/>
          <w:sz w:val="24"/>
          <w:szCs w:val="24"/>
        </w:rPr>
        <w:t>,5%)</w:t>
      </w:r>
      <w:r w:rsidR="00B844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4C43" w:rsidRPr="00AA0B69" w:rsidRDefault="00DE32D9" w:rsidP="00AA0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69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012A5F" w:rsidRPr="00AA0B69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«Посё</w:t>
      </w:r>
      <w:r w:rsidRPr="00AA0B69">
        <w:rPr>
          <w:rFonts w:ascii="Times New Roman" w:eastAsia="Times New Roman" w:hAnsi="Times New Roman" w:cs="Times New Roman"/>
          <w:sz w:val="24"/>
          <w:szCs w:val="24"/>
        </w:rPr>
        <w:t xml:space="preserve">лок </w:t>
      </w:r>
      <w:r w:rsidR="00260930" w:rsidRPr="00AA0B69">
        <w:rPr>
          <w:rFonts w:ascii="Times New Roman" w:eastAsia="Times New Roman" w:hAnsi="Times New Roman" w:cs="Times New Roman"/>
          <w:sz w:val="24"/>
          <w:szCs w:val="24"/>
        </w:rPr>
        <w:t>Серебряный Бор</w:t>
      </w:r>
      <w:r w:rsidRPr="00AA0B69">
        <w:rPr>
          <w:rFonts w:ascii="Times New Roman" w:eastAsia="Times New Roman" w:hAnsi="Times New Roman" w:cs="Times New Roman"/>
          <w:sz w:val="24"/>
          <w:szCs w:val="24"/>
        </w:rPr>
        <w:t>» Нерюнгринского района</w:t>
      </w:r>
      <w:r w:rsidR="00B8442A" w:rsidRPr="00AA0B69">
        <w:rPr>
          <w:rFonts w:ascii="Times New Roman" w:hAnsi="Times New Roman" w:cs="Times New Roman"/>
          <w:sz w:val="24"/>
          <w:szCs w:val="24"/>
        </w:rPr>
        <w:t xml:space="preserve">  в 2026</w:t>
      </w:r>
      <w:r w:rsidRPr="00AA0B69">
        <w:rPr>
          <w:rFonts w:ascii="Times New Roman" w:hAnsi="Times New Roman" w:cs="Times New Roman"/>
          <w:sz w:val="24"/>
          <w:szCs w:val="24"/>
        </w:rPr>
        <w:t xml:space="preserve"> году в сравне</w:t>
      </w:r>
      <w:r w:rsidR="00DD7418" w:rsidRPr="00AA0B69">
        <w:rPr>
          <w:rFonts w:ascii="Times New Roman" w:hAnsi="Times New Roman" w:cs="Times New Roman"/>
          <w:sz w:val="24"/>
          <w:szCs w:val="24"/>
        </w:rPr>
        <w:t>нии с ожидаемым исполне</w:t>
      </w:r>
      <w:r w:rsidR="00B8442A" w:rsidRPr="00AA0B69">
        <w:rPr>
          <w:rFonts w:ascii="Times New Roman" w:hAnsi="Times New Roman" w:cs="Times New Roman"/>
          <w:sz w:val="24"/>
          <w:szCs w:val="24"/>
        </w:rPr>
        <w:t>нием 2025</w:t>
      </w:r>
      <w:r w:rsidRPr="00AA0B69">
        <w:rPr>
          <w:rFonts w:ascii="Times New Roman" w:hAnsi="Times New Roman" w:cs="Times New Roman"/>
          <w:sz w:val="24"/>
          <w:szCs w:val="24"/>
        </w:rPr>
        <w:t xml:space="preserve"> года планируются с уменьшением на  </w:t>
      </w:r>
      <w:r w:rsidR="00AA0B69" w:rsidRPr="00AA0B69">
        <w:rPr>
          <w:rFonts w:ascii="Times New Roman" w:hAnsi="Times New Roman" w:cs="Times New Roman"/>
          <w:sz w:val="24"/>
          <w:szCs w:val="24"/>
        </w:rPr>
        <w:t xml:space="preserve">26 678,3 </w:t>
      </w:r>
      <w:r w:rsidRPr="00AA0B69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:rsidR="00DE32D9" w:rsidRPr="00531C33" w:rsidRDefault="00DE32D9" w:rsidP="0038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33">
        <w:rPr>
          <w:rFonts w:ascii="Times New Roman" w:hAnsi="Times New Roman" w:cs="Times New Roman"/>
          <w:sz w:val="24"/>
          <w:szCs w:val="24"/>
        </w:rPr>
        <w:t xml:space="preserve">1. </w:t>
      </w:r>
      <w:r w:rsidRPr="00531C33">
        <w:rPr>
          <w:rFonts w:ascii="Times New Roman" w:hAnsi="Times New Roman" w:cs="Times New Roman"/>
          <w:i/>
          <w:sz w:val="24"/>
          <w:szCs w:val="24"/>
          <w:u w:val="single"/>
        </w:rPr>
        <w:t>Увеличение</w:t>
      </w:r>
      <w:r w:rsidRPr="00531C33">
        <w:rPr>
          <w:rFonts w:ascii="Times New Roman" w:hAnsi="Times New Roman" w:cs="Times New Roman"/>
          <w:sz w:val="24"/>
          <w:szCs w:val="24"/>
        </w:rPr>
        <w:t xml:space="preserve"> бюджетных ассигнований по следующим разделам бюджетной классификации:</w:t>
      </w:r>
    </w:p>
    <w:p w:rsidR="00DE32D9" w:rsidRPr="00531C33" w:rsidRDefault="009835DB" w:rsidP="0038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33">
        <w:rPr>
          <w:rFonts w:ascii="Times New Roman" w:hAnsi="Times New Roman" w:cs="Times New Roman"/>
          <w:sz w:val="24"/>
          <w:szCs w:val="24"/>
        </w:rPr>
        <w:t xml:space="preserve">- </w:t>
      </w:r>
      <w:r w:rsidR="00DE32D9" w:rsidRPr="00531C33">
        <w:rPr>
          <w:rFonts w:ascii="Times New Roman" w:hAnsi="Times New Roman" w:cs="Times New Roman"/>
          <w:sz w:val="24"/>
          <w:szCs w:val="24"/>
        </w:rPr>
        <w:t>0300 «Национальная безопасность и п</w:t>
      </w:r>
      <w:r w:rsidRPr="00531C33">
        <w:rPr>
          <w:rFonts w:ascii="Times New Roman" w:hAnsi="Times New Roman" w:cs="Times New Roman"/>
          <w:sz w:val="24"/>
          <w:szCs w:val="24"/>
        </w:rPr>
        <w:t xml:space="preserve">равоохранительная деятельность на  </w:t>
      </w:r>
      <w:r w:rsidR="00C551D2" w:rsidRPr="00531C33">
        <w:rPr>
          <w:rFonts w:ascii="Times New Roman" w:hAnsi="Times New Roman" w:cs="Times New Roman"/>
          <w:sz w:val="24"/>
          <w:szCs w:val="24"/>
        </w:rPr>
        <w:t>841,8</w:t>
      </w:r>
      <w:r w:rsidRPr="00531C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551D2" w:rsidRPr="00531C33" w:rsidRDefault="00C551D2" w:rsidP="0038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33">
        <w:rPr>
          <w:rFonts w:ascii="Times New Roman" w:hAnsi="Times New Roman" w:cs="Times New Roman"/>
          <w:sz w:val="24"/>
          <w:szCs w:val="24"/>
        </w:rPr>
        <w:t>- 0700 «Образование» на 100,0 тыс. рублей.</w:t>
      </w:r>
    </w:p>
    <w:p w:rsidR="009835DB" w:rsidRPr="00531C33" w:rsidRDefault="009835DB" w:rsidP="0038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33">
        <w:rPr>
          <w:rFonts w:ascii="Times New Roman" w:hAnsi="Times New Roman" w:cs="Times New Roman"/>
          <w:sz w:val="24"/>
          <w:szCs w:val="24"/>
        </w:rPr>
        <w:t xml:space="preserve">2. </w:t>
      </w:r>
      <w:r w:rsidRPr="00531C33">
        <w:rPr>
          <w:rFonts w:ascii="Times New Roman" w:hAnsi="Times New Roman" w:cs="Times New Roman"/>
          <w:i/>
          <w:sz w:val="24"/>
          <w:szCs w:val="24"/>
          <w:u w:val="single"/>
        </w:rPr>
        <w:t>Уменьшение</w:t>
      </w:r>
      <w:r w:rsidRPr="00531C33">
        <w:rPr>
          <w:rFonts w:ascii="Times New Roman" w:hAnsi="Times New Roman" w:cs="Times New Roman"/>
          <w:sz w:val="24"/>
          <w:szCs w:val="24"/>
        </w:rPr>
        <w:t xml:space="preserve"> бюджетных ассигнований по следующим разделам бюджетной классификации:</w:t>
      </w:r>
    </w:p>
    <w:p w:rsidR="00C551D2" w:rsidRPr="00531C33" w:rsidRDefault="00C551D2" w:rsidP="00C5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33">
        <w:rPr>
          <w:rFonts w:ascii="Times New Roman" w:hAnsi="Times New Roman" w:cs="Times New Roman"/>
          <w:sz w:val="24"/>
          <w:szCs w:val="24"/>
        </w:rPr>
        <w:t xml:space="preserve">- 0100 «Общегосударственные вопросы» на  </w:t>
      </w:r>
      <w:r w:rsidR="00531C33" w:rsidRPr="00531C33">
        <w:rPr>
          <w:rFonts w:ascii="Times New Roman" w:hAnsi="Times New Roman" w:cs="Times New Roman"/>
          <w:sz w:val="24"/>
          <w:szCs w:val="24"/>
        </w:rPr>
        <w:t xml:space="preserve">5 093,4 </w:t>
      </w:r>
      <w:r w:rsidRPr="00531C33">
        <w:rPr>
          <w:rFonts w:ascii="Times New Roman" w:hAnsi="Times New Roman" w:cs="Times New Roman"/>
          <w:sz w:val="24"/>
          <w:szCs w:val="24"/>
        </w:rPr>
        <w:t>тыс. рублей;</w:t>
      </w:r>
    </w:p>
    <w:p w:rsidR="00C551D2" w:rsidRPr="00531C33" w:rsidRDefault="00C551D2" w:rsidP="0038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33">
        <w:rPr>
          <w:rFonts w:ascii="Times New Roman" w:hAnsi="Times New Roman" w:cs="Times New Roman"/>
          <w:sz w:val="24"/>
          <w:szCs w:val="24"/>
        </w:rPr>
        <w:t xml:space="preserve">- 0200 «Национальная оборона» на </w:t>
      </w:r>
      <w:r w:rsidR="00531C33" w:rsidRPr="00531C33">
        <w:rPr>
          <w:rFonts w:ascii="Times New Roman" w:hAnsi="Times New Roman" w:cs="Times New Roman"/>
          <w:sz w:val="24"/>
          <w:szCs w:val="24"/>
        </w:rPr>
        <w:t>40,6</w:t>
      </w:r>
      <w:r w:rsidRPr="00531C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9099D" w:rsidRPr="003E10E4" w:rsidRDefault="00A9099D" w:rsidP="0038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E4">
        <w:rPr>
          <w:rFonts w:ascii="Times New Roman" w:hAnsi="Times New Roman" w:cs="Times New Roman"/>
          <w:sz w:val="24"/>
          <w:szCs w:val="24"/>
        </w:rPr>
        <w:t xml:space="preserve">- 0400 «Национальная экономика» на </w:t>
      </w:r>
      <w:r w:rsidR="00531C33" w:rsidRPr="003E10E4">
        <w:rPr>
          <w:rFonts w:ascii="Times New Roman" w:hAnsi="Times New Roman" w:cs="Times New Roman"/>
          <w:sz w:val="24"/>
          <w:szCs w:val="24"/>
        </w:rPr>
        <w:t xml:space="preserve">3 443,1 </w:t>
      </w:r>
      <w:r w:rsidRPr="003E10E4">
        <w:rPr>
          <w:rFonts w:ascii="Times New Roman" w:hAnsi="Times New Roman" w:cs="Times New Roman"/>
          <w:sz w:val="24"/>
          <w:szCs w:val="24"/>
        </w:rPr>
        <w:t>тыс. рублей;</w:t>
      </w:r>
    </w:p>
    <w:p w:rsidR="008723DF" w:rsidRPr="003E10E4" w:rsidRDefault="008723DF" w:rsidP="0038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E4">
        <w:rPr>
          <w:rFonts w:ascii="Times New Roman" w:hAnsi="Times New Roman" w:cs="Times New Roman"/>
          <w:sz w:val="24"/>
          <w:szCs w:val="24"/>
        </w:rPr>
        <w:t xml:space="preserve">- 0500 «Жилищно-коммунальное хозяйство» на  </w:t>
      </w:r>
      <w:r w:rsidR="00531C33" w:rsidRPr="003E10E4">
        <w:rPr>
          <w:rFonts w:ascii="Times New Roman" w:hAnsi="Times New Roman" w:cs="Times New Roman"/>
          <w:sz w:val="24"/>
          <w:szCs w:val="24"/>
        </w:rPr>
        <w:t>6 796,1</w:t>
      </w:r>
      <w:r w:rsidRPr="003E10E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A1E72" w:rsidRPr="003E10E4" w:rsidRDefault="00AA1E72" w:rsidP="00382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E4">
        <w:rPr>
          <w:rFonts w:ascii="Times New Roman" w:hAnsi="Times New Roman" w:cs="Times New Roman"/>
          <w:sz w:val="24"/>
          <w:szCs w:val="24"/>
        </w:rPr>
        <w:t xml:space="preserve">- 0600 «Охрана окружающей среды» на </w:t>
      </w:r>
      <w:r w:rsidR="003E10E4" w:rsidRPr="003E10E4">
        <w:rPr>
          <w:rFonts w:ascii="Times New Roman" w:hAnsi="Times New Roman" w:cs="Times New Roman"/>
          <w:sz w:val="24"/>
          <w:szCs w:val="24"/>
        </w:rPr>
        <w:t xml:space="preserve">5 531,6 </w:t>
      </w:r>
      <w:r w:rsidRPr="003E10E4">
        <w:rPr>
          <w:rFonts w:ascii="Times New Roman" w:hAnsi="Times New Roman" w:cs="Times New Roman"/>
          <w:sz w:val="24"/>
          <w:szCs w:val="24"/>
        </w:rPr>
        <w:t>тыс. рублей;</w:t>
      </w:r>
    </w:p>
    <w:p w:rsidR="00C551D2" w:rsidRPr="003E10E4" w:rsidRDefault="00C551D2" w:rsidP="00C5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E4">
        <w:rPr>
          <w:rFonts w:ascii="Times New Roman" w:hAnsi="Times New Roman" w:cs="Times New Roman"/>
          <w:sz w:val="24"/>
          <w:szCs w:val="24"/>
        </w:rPr>
        <w:t xml:space="preserve">- 0800 «Культура и кинематография» на </w:t>
      </w:r>
      <w:r w:rsidR="003E10E4" w:rsidRPr="003E10E4">
        <w:rPr>
          <w:rFonts w:ascii="Times New Roman" w:hAnsi="Times New Roman" w:cs="Times New Roman"/>
          <w:sz w:val="24"/>
          <w:szCs w:val="24"/>
        </w:rPr>
        <w:t>6 402,4</w:t>
      </w:r>
      <w:r w:rsidRPr="003E10E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551D2" w:rsidRPr="003E10E4" w:rsidRDefault="00C551D2" w:rsidP="00C5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E4">
        <w:rPr>
          <w:rFonts w:ascii="Times New Roman" w:hAnsi="Times New Roman" w:cs="Times New Roman"/>
          <w:sz w:val="24"/>
          <w:szCs w:val="24"/>
        </w:rPr>
        <w:t xml:space="preserve">- 1000 «Социальная политика» на  </w:t>
      </w:r>
      <w:r w:rsidR="003E10E4" w:rsidRPr="003E10E4">
        <w:rPr>
          <w:rFonts w:ascii="Times New Roman" w:hAnsi="Times New Roman" w:cs="Times New Roman"/>
          <w:sz w:val="24"/>
          <w:szCs w:val="24"/>
        </w:rPr>
        <w:t xml:space="preserve">289,8 </w:t>
      </w:r>
      <w:r w:rsidRPr="003E10E4">
        <w:rPr>
          <w:rFonts w:ascii="Times New Roman" w:hAnsi="Times New Roman" w:cs="Times New Roman"/>
          <w:sz w:val="24"/>
          <w:szCs w:val="24"/>
        </w:rPr>
        <w:t>тыс. рублей;</w:t>
      </w:r>
    </w:p>
    <w:p w:rsidR="003E10E4" w:rsidRPr="003E10E4" w:rsidRDefault="003E10E4" w:rsidP="003E1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E4">
        <w:rPr>
          <w:rFonts w:ascii="Times New Roman" w:hAnsi="Times New Roman" w:cs="Times New Roman"/>
          <w:sz w:val="24"/>
          <w:szCs w:val="24"/>
        </w:rPr>
        <w:t>- 1100 «Физическая культура и спорт» на  23,1 тыс. рублей.</w:t>
      </w:r>
    </w:p>
    <w:p w:rsidR="00C551D2" w:rsidRPr="00C159F7" w:rsidRDefault="00C551D2" w:rsidP="00C5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2625F" w:rsidRPr="00326988" w:rsidRDefault="0072625F" w:rsidP="00726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t xml:space="preserve">В проекте бюджета предусмотрены бюджетные ассигнования на исполнение публичных нормативных обязательств в соответствии с частью 2 статьи 74.1 БК РФ в размере </w:t>
      </w:r>
      <w:r w:rsidR="009445A6">
        <w:rPr>
          <w:rFonts w:ascii="Times New Roman" w:hAnsi="Times New Roman" w:cs="Times New Roman"/>
          <w:sz w:val="24"/>
          <w:szCs w:val="24"/>
        </w:rPr>
        <w:t>1 176,7</w:t>
      </w:r>
      <w:r w:rsidRPr="0032698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74C43" w:rsidRPr="00C159F7" w:rsidRDefault="00A74C43" w:rsidP="0038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64935" w:rsidRPr="009445A6" w:rsidRDefault="00863A33" w:rsidP="003344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5A6">
        <w:rPr>
          <w:rFonts w:ascii="Times New Roman" w:eastAsia="Times New Roman" w:hAnsi="Times New Roman" w:cs="Times New Roman"/>
          <w:b/>
          <w:sz w:val="28"/>
          <w:szCs w:val="28"/>
        </w:rPr>
        <w:t>5.1</w:t>
      </w:r>
      <w:r w:rsidR="00464935" w:rsidRPr="009445A6">
        <w:rPr>
          <w:rFonts w:ascii="Times New Roman" w:eastAsia="Times New Roman" w:hAnsi="Times New Roman" w:cs="Times New Roman"/>
          <w:b/>
          <w:sz w:val="28"/>
          <w:szCs w:val="28"/>
        </w:rPr>
        <w:t xml:space="preserve">. Оценка </w:t>
      </w:r>
      <w:r w:rsidR="00464935" w:rsidRPr="009445A6">
        <w:rPr>
          <w:rFonts w:ascii="Times New Roman" w:hAnsi="Times New Roman" w:cs="Times New Roman"/>
          <w:b/>
          <w:sz w:val="28"/>
          <w:szCs w:val="28"/>
        </w:rPr>
        <w:t>ассигнований, запланированных на реализацию мероприятий  муниципальных программ</w:t>
      </w:r>
    </w:p>
    <w:p w:rsidR="00012A5F" w:rsidRPr="00C159F7" w:rsidRDefault="00012A5F" w:rsidP="003344D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A7A27" w:rsidRPr="003726E8" w:rsidRDefault="00012A5F" w:rsidP="00536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6E8">
        <w:rPr>
          <w:rFonts w:ascii="Times New Roman" w:hAnsi="Times New Roman" w:cs="Times New Roman"/>
          <w:sz w:val="24"/>
          <w:szCs w:val="24"/>
        </w:rPr>
        <w:t>В соответствии со ст. 179 БК РФ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образования.</w:t>
      </w:r>
      <w:proofErr w:type="gramEnd"/>
    </w:p>
    <w:p w:rsidR="006826C9" w:rsidRPr="001A0346" w:rsidRDefault="006826C9" w:rsidP="0068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346">
        <w:rPr>
          <w:rFonts w:ascii="Times New Roman" w:eastAsia="Times New Roman" w:hAnsi="Times New Roman" w:cs="Times New Roman"/>
          <w:sz w:val="24"/>
          <w:szCs w:val="24"/>
        </w:rPr>
        <w:t>Перечень муниципальных программ муниципального образования городское поселение «Поселок Серебряный Бо</w:t>
      </w:r>
      <w:r w:rsidR="003726E8" w:rsidRPr="001A0346">
        <w:rPr>
          <w:rFonts w:ascii="Times New Roman" w:eastAsia="Times New Roman" w:hAnsi="Times New Roman" w:cs="Times New Roman"/>
          <w:sz w:val="24"/>
          <w:szCs w:val="24"/>
        </w:rPr>
        <w:t>р» Нерюнгринского района на 2026 год и на плановый период 2027-2028</w:t>
      </w:r>
      <w:r w:rsidRPr="001A0346">
        <w:rPr>
          <w:rFonts w:ascii="Times New Roman" w:eastAsia="Times New Roman" w:hAnsi="Times New Roman" w:cs="Times New Roman"/>
          <w:sz w:val="24"/>
          <w:szCs w:val="24"/>
        </w:rPr>
        <w:t xml:space="preserve"> годов утвержден </w:t>
      </w:r>
      <w:r w:rsidRPr="001A0346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постановлением поселковой администрации городского поселения «Посёлок Серебряный Бор» Нерюнгринского района от </w:t>
      </w:r>
      <w:r w:rsidR="001A0346" w:rsidRPr="001A0346">
        <w:rPr>
          <w:rStyle w:val="af"/>
          <w:rFonts w:ascii="Times New Roman" w:hAnsi="Times New Roman" w:cs="Times New Roman"/>
          <w:color w:val="auto"/>
          <w:sz w:val="24"/>
          <w:szCs w:val="24"/>
        </w:rPr>
        <w:t>27.11.2025</w:t>
      </w:r>
      <w:r w:rsidRPr="001A0346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1A0346" w:rsidRPr="001A0346">
        <w:rPr>
          <w:rStyle w:val="af"/>
          <w:rFonts w:ascii="Times New Roman" w:hAnsi="Times New Roman" w:cs="Times New Roman"/>
          <w:color w:val="auto"/>
          <w:sz w:val="24"/>
          <w:szCs w:val="24"/>
        </w:rPr>
        <w:t>230</w:t>
      </w:r>
      <w:r w:rsidRPr="001A0346">
        <w:rPr>
          <w:rStyle w:val="af"/>
          <w:rFonts w:ascii="Times New Roman" w:hAnsi="Times New Roman" w:cs="Times New Roman"/>
          <w:color w:val="auto"/>
          <w:sz w:val="24"/>
          <w:szCs w:val="24"/>
        </w:rPr>
        <w:t>-п.</w:t>
      </w:r>
      <w:r w:rsidRPr="001A0346">
        <w:rPr>
          <w:rFonts w:ascii="Times New Roman" w:eastAsia="Times New Roman" w:hAnsi="Times New Roman" w:cs="Times New Roman"/>
          <w:sz w:val="24"/>
          <w:szCs w:val="24"/>
        </w:rPr>
        <w:t xml:space="preserve"> Перечень муниципальных программ не предусматривает разбивку финансирования по источникам. </w:t>
      </w:r>
    </w:p>
    <w:p w:rsidR="00012A5F" w:rsidRPr="00214696" w:rsidRDefault="00B158D4" w:rsidP="00A8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696">
        <w:rPr>
          <w:rFonts w:ascii="Times New Roman" w:eastAsia="Times New Roman" w:hAnsi="Times New Roman" w:cs="Times New Roman"/>
          <w:sz w:val="24"/>
          <w:szCs w:val="24"/>
        </w:rPr>
        <w:lastRenderedPageBreak/>
        <w:t>В структуре планируемых на 2026</w:t>
      </w:r>
      <w:r w:rsidR="00012A5F" w:rsidRPr="00214696">
        <w:rPr>
          <w:rFonts w:ascii="Times New Roman" w:eastAsia="Times New Roman" w:hAnsi="Times New Roman" w:cs="Times New Roman"/>
          <w:sz w:val="24"/>
          <w:szCs w:val="24"/>
        </w:rPr>
        <w:t xml:space="preserve"> год расходов городского поселения «Посёлок Серебряный Бор» Нерюнгринского района доля расходов, приходящаяся на реализацию (выполнение) муниципальных программ</w:t>
      </w:r>
      <w:r w:rsidR="00715DD4" w:rsidRPr="002146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2A5F" w:rsidRPr="00214696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Pr="00214696">
        <w:rPr>
          <w:rFonts w:ascii="Times New Roman" w:eastAsia="Times New Roman" w:hAnsi="Times New Roman" w:cs="Times New Roman"/>
          <w:sz w:val="24"/>
          <w:szCs w:val="24"/>
        </w:rPr>
        <w:t>16,6</w:t>
      </w:r>
      <w:r w:rsidR="00012A5F" w:rsidRPr="00214696">
        <w:rPr>
          <w:rFonts w:ascii="Times New Roman" w:eastAsia="Times New Roman" w:hAnsi="Times New Roman" w:cs="Times New Roman"/>
          <w:sz w:val="24"/>
          <w:szCs w:val="24"/>
        </w:rPr>
        <w:t xml:space="preserve"> %. </w:t>
      </w:r>
    </w:p>
    <w:p w:rsidR="00012A5F" w:rsidRDefault="00012A5F" w:rsidP="00A8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696">
        <w:rPr>
          <w:rFonts w:ascii="Times New Roman" w:eastAsia="Times New Roman" w:hAnsi="Times New Roman" w:cs="Times New Roman"/>
          <w:sz w:val="24"/>
          <w:szCs w:val="24"/>
        </w:rPr>
        <w:t xml:space="preserve">Общий объем финансирования, предусмотренный в проекте бюджета городского  поселения «Посёлок Серебряный Бор» </w:t>
      </w:r>
      <w:r w:rsidR="00214696" w:rsidRPr="00214696">
        <w:rPr>
          <w:rFonts w:ascii="Times New Roman" w:eastAsia="Times New Roman" w:hAnsi="Times New Roman" w:cs="Times New Roman"/>
          <w:sz w:val="24"/>
          <w:szCs w:val="24"/>
        </w:rPr>
        <w:t xml:space="preserve">Нерюнгринского района </w:t>
      </w:r>
      <w:r w:rsidRPr="00214696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муниципальных программ </w:t>
      </w:r>
      <w:r w:rsidR="0089787D" w:rsidRPr="00214696">
        <w:rPr>
          <w:rFonts w:ascii="Times New Roman" w:hAnsi="Times New Roman" w:cs="Times New Roman"/>
          <w:sz w:val="24"/>
          <w:szCs w:val="24"/>
        </w:rPr>
        <w:t>на 202</w:t>
      </w:r>
      <w:r w:rsidR="00214696" w:rsidRPr="00214696">
        <w:rPr>
          <w:rFonts w:ascii="Times New Roman" w:hAnsi="Times New Roman" w:cs="Times New Roman"/>
          <w:sz w:val="24"/>
          <w:szCs w:val="24"/>
        </w:rPr>
        <w:t>6</w:t>
      </w:r>
      <w:r w:rsidRPr="00214696">
        <w:rPr>
          <w:rFonts w:ascii="Times New Roman" w:hAnsi="Times New Roman" w:cs="Times New Roman"/>
          <w:sz w:val="24"/>
          <w:szCs w:val="24"/>
        </w:rPr>
        <w:t xml:space="preserve"> год</w:t>
      </w:r>
      <w:r w:rsidRPr="00214696">
        <w:rPr>
          <w:rFonts w:ascii="Times New Roman" w:eastAsia="Times New Roman" w:hAnsi="Times New Roman" w:cs="Times New Roman"/>
          <w:sz w:val="24"/>
          <w:szCs w:val="24"/>
        </w:rPr>
        <w:t xml:space="preserve">, составил </w:t>
      </w:r>
      <w:r w:rsidR="0089787D" w:rsidRPr="0021469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14696" w:rsidRPr="00214696">
        <w:rPr>
          <w:rFonts w:ascii="Times New Roman" w:eastAsia="Times New Roman" w:hAnsi="Times New Roman" w:cs="Times New Roman"/>
          <w:sz w:val="24"/>
          <w:szCs w:val="24"/>
        </w:rPr>
        <w:t> 603,8</w:t>
      </w:r>
      <w:r w:rsidR="00A8437F" w:rsidRPr="00214696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числе:</w:t>
      </w:r>
    </w:p>
    <w:p w:rsidR="00432312" w:rsidRPr="007F2E02" w:rsidRDefault="009A25BD" w:rsidP="0043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E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2312" w:rsidRPr="007F2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F2E02">
        <w:rPr>
          <w:rFonts w:ascii="Times New Roman" w:eastAsia="Times New Roman" w:hAnsi="Times New Roman" w:cs="Times New Roman"/>
          <w:sz w:val="24"/>
          <w:szCs w:val="24"/>
        </w:rPr>
        <w:t>МП "Реализация молодежной политики и патриотического воспитания граждан на территории МО ГП "Поселок Серебряный Бор" на 2026-2028 года - 1</w:t>
      </w:r>
      <w:r w:rsidR="00432312" w:rsidRPr="007F2E02">
        <w:rPr>
          <w:rFonts w:ascii="Times New Roman" w:eastAsia="Times New Roman" w:hAnsi="Times New Roman" w:cs="Times New Roman"/>
          <w:sz w:val="24"/>
          <w:szCs w:val="24"/>
        </w:rPr>
        <w:t>00,0 тыс. рублей;</w:t>
      </w:r>
    </w:p>
    <w:p w:rsidR="009A25BD" w:rsidRPr="007F2E02" w:rsidRDefault="009A25BD" w:rsidP="0043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E02">
        <w:rPr>
          <w:rFonts w:ascii="Times New Roman" w:eastAsia="Times New Roman" w:hAnsi="Times New Roman" w:cs="Times New Roman"/>
          <w:sz w:val="24"/>
          <w:szCs w:val="24"/>
        </w:rPr>
        <w:t>2. МП "Профилактика правонарушений на территории МО «Городское поселение «Поселок Серебряный Бор» на 2026-2028гг. – 353,0 тыс. рублей;</w:t>
      </w:r>
    </w:p>
    <w:p w:rsidR="009A25BD" w:rsidRPr="007F2E02" w:rsidRDefault="009A25BD" w:rsidP="0043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E02">
        <w:rPr>
          <w:rFonts w:ascii="Times New Roman" w:eastAsia="Times New Roman" w:hAnsi="Times New Roman" w:cs="Times New Roman"/>
          <w:sz w:val="24"/>
          <w:szCs w:val="24"/>
        </w:rPr>
        <w:t>3. МП "Комплексное развитие транспортной инфраструктуры МО «Городское поселение «Поселок Серебряный Бор» на 2021-2030 гг. – 8</w:t>
      </w:r>
      <w:r w:rsidR="00DA7442" w:rsidRPr="007F2E02">
        <w:rPr>
          <w:rFonts w:ascii="Times New Roman" w:eastAsia="Times New Roman" w:hAnsi="Times New Roman" w:cs="Times New Roman"/>
          <w:sz w:val="24"/>
          <w:szCs w:val="24"/>
        </w:rPr>
        <w:t> 950,8</w:t>
      </w:r>
      <w:r w:rsidRPr="007F2E02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DA7442" w:rsidRPr="007F2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E02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7F2E02" w:rsidRPr="007F2E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F2E02" w:rsidRPr="007F2E02" w:rsidRDefault="007F2E02" w:rsidP="0043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E02">
        <w:rPr>
          <w:rFonts w:ascii="Times New Roman" w:eastAsia="Times New Roman" w:hAnsi="Times New Roman" w:cs="Times New Roman"/>
          <w:sz w:val="24"/>
          <w:szCs w:val="24"/>
        </w:rPr>
        <w:t>4. МП "Обеспечение  первичных мер пожарной безопасности на территории городского поселения  "Поселок Серебряный Бор" Нерюнгринского района на 2024-2026 годы" – 600,0 тыс. рублей;</w:t>
      </w:r>
    </w:p>
    <w:p w:rsidR="00432312" w:rsidRDefault="00DA7442" w:rsidP="00A8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E02">
        <w:rPr>
          <w:rFonts w:ascii="Times New Roman" w:eastAsia="Times New Roman" w:hAnsi="Times New Roman" w:cs="Times New Roman"/>
          <w:sz w:val="24"/>
          <w:szCs w:val="24"/>
        </w:rPr>
        <w:t>5. МП "Защита населения и территорий МО городское поселение" Поселок Серебряный Бор " от чрезвычайных ситуаций природного и техногенного характера на 2024-2026 годы" – 300,0 тыс. рублей;</w:t>
      </w:r>
    </w:p>
    <w:p w:rsidR="007F2E02" w:rsidRDefault="007F2E02" w:rsidP="00A8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7F2E02">
        <w:rPr>
          <w:rFonts w:ascii="Times New Roman" w:eastAsia="Times New Roman" w:hAnsi="Times New Roman" w:cs="Times New Roman"/>
          <w:sz w:val="24"/>
          <w:szCs w:val="24"/>
        </w:rPr>
        <w:t>МП "Обеспечение многодетных семей земельными участками на территории МО городское поселение  "Поселок Серебряный Бор" на 2024-2026 годы"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300,0 тыс. рублей.</w:t>
      </w:r>
    </w:p>
    <w:p w:rsidR="00246A74" w:rsidRPr="00326988" w:rsidRDefault="00246A74" w:rsidP="00246A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88">
        <w:rPr>
          <w:rFonts w:ascii="Times New Roman" w:eastAsia="Times New Roman" w:hAnsi="Times New Roman" w:cs="Times New Roman"/>
          <w:sz w:val="24"/>
          <w:szCs w:val="24"/>
        </w:rPr>
        <w:t>Программные расходы в разрезе финансирования муниципальных программ в проекте бюджета  на 2026 год относительно финансирования, предусмотренного паспортами муниципальных программ, приведены в таблице: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701"/>
      </w:tblGrid>
      <w:tr w:rsidR="00246A74" w:rsidRPr="00326988" w:rsidTr="00B4240C">
        <w:trPr>
          <w:trHeight w:val="156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74" w:rsidRPr="00326988" w:rsidRDefault="00246A74" w:rsidP="00B4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74" w:rsidRPr="00326988" w:rsidRDefault="00246A74" w:rsidP="00B4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проекте бюджета сумма</w:t>
            </w:r>
          </w:p>
          <w:p w:rsidR="00246A74" w:rsidRPr="00326988" w:rsidRDefault="00246A74" w:rsidP="00B4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2026 год,</w:t>
            </w:r>
          </w:p>
          <w:p w:rsidR="00246A74" w:rsidRPr="00326988" w:rsidRDefault="00246A74" w:rsidP="00B4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246A74" w:rsidRPr="00326988" w:rsidRDefault="00246A74" w:rsidP="00B4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74" w:rsidRPr="00326988" w:rsidRDefault="00246A74" w:rsidP="00B4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по паспорту программы </w:t>
            </w:r>
          </w:p>
          <w:p w:rsidR="00246A74" w:rsidRPr="00326988" w:rsidRDefault="00246A74" w:rsidP="00B4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2026 год,   </w:t>
            </w:r>
          </w:p>
          <w:p w:rsidR="00246A74" w:rsidRPr="00326988" w:rsidRDefault="00246A74" w:rsidP="00B4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46A74" w:rsidRPr="00326988" w:rsidRDefault="00246A74" w:rsidP="00B4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 паспорта программы проекту бюджета</w:t>
            </w:r>
          </w:p>
        </w:tc>
      </w:tr>
      <w:tr w:rsidR="00246A74" w:rsidRPr="00326988" w:rsidTr="00B4240C">
        <w:trPr>
          <w:trHeight w:val="82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246A74" w:rsidP="00B4240C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A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МП "Реализация молодежной политики и патриотического воспитания граждан на территории МО ГП "Поселок Серебряный Бор" на 2026-2028 года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246A74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FC626F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A74" w:rsidRPr="00326988" w:rsidRDefault="00246A74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46A74" w:rsidRPr="00326988" w:rsidTr="00B4240C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FC626F" w:rsidP="00B4240C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C62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"Профилактика</w:t>
            </w:r>
            <w:r w:rsidR="00A961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безнадзорности и </w:t>
            </w:r>
            <w:r w:rsidRPr="00FC62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правонарушений </w:t>
            </w:r>
            <w:r w:rsidR="001248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несовершеннолетних </w:t>
            </w:r>
            <w:r w:rsidRPr="00FC62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территории МО «Городское поселение «Поселок Серебряный Бор» на 2026-2028гг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FC626F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12484B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A74" w:rsidRPr="00326988" w:rsidRDefault="00246A74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46A74" w:rsidRPr="00326988" w:rsidTr="00B4240C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144CD9" w:rsidRDefault="0012484B" w:rsidP="00B4240C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144CD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МП "Комплексное развитие транспортной инфраструктуры МО «Городское поселение «Поселок Серебряный Бор» на 2021-2030 </w:t>
            </w:r>
            <w:proofErr w:type="spellStart"/>
            <w:proofErr w:type="gramStart"/>
            <w:r w:rsidRPr="00144CD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144CD9" w:rsidRDefault="0012484B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144CD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8 950,8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144CD9" w:rsidRDefault="00C91EC7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144CD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79 100,0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A74" w:rsidRPr="00144CD9" w:rsidRDefault="00C91EC7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144CD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70 149,2</w:t>
            </w:r>
          </w:p>
        </w:tc>
      </w:tr>
      <w:tr w:rsidR="00246A74" w:rsidRPr="00326988" w:rsidTr="00B4240C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6F7772" w:rsidP="00B4240C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77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"Обеспечение  первичных мер пожарной безопасности на территории городского поселения  "Поселок Серебряный Бор" Нерюнгринского района на 2024-2026 годы"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6F7772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6F7772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A74" w:rsidRPr="00326988" w:rsidRDefault="00246A74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46A74" w:rsidRPr="00326988" w:rsidTr="00B4240C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FE1CE8" w:rsidP="00B4240C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1C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"Защита населения и территорий МО городское поселение" Поселок Серебряный Бор " от чрезвычайных ситуаций природного и техногенного характера на 2024-2026 годы" – 300,0 тыс. рублей;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FE1CE8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FE1CE8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A74" w:rsidRPr="00326988" w:rsidRDefault="00246A74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46A74" w:rsidRPr="00326988" w:rsidTr="00B4240C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FE1CE8" w:rsidP="00B4240C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1C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"Обеспечение многодетных семей земельными участками на территории МО городское поселение  "Поселок Серебряный Бор" на 2024-2026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9A7F19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A74" w:rsidRPr="00326988" w:rsidRDefault="009A7F19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A74" w:rsidRPr="00326988" w:rsidRDefault="00246A74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46A74" w:rsidRPr="00326988" w:rsidTr="00B4240C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74" w:rsidRPr="00326988" w:rsidRDefault="00246A74" w:rsidP="00B4240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74" w:rsidRPr="00326988" w:rsidRDefault="00BD70C0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10 603,8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74" w:rsidRPr="00326988" w:rsidRDefault="00C91EC7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80 753,0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6A74" w:rsidRPr="00326988" w:rsidRDefault="00C91EC7" w:rsidP="00B424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70 149,2</w:t>
            </w:r>
          </w:p>
        </w:tc>
      </w:tr>
    </w:tbl>
    <w:p w:rsidR="00095899" w:rsidRDefault="00095899" w:rsidP="00095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988">
        <w:rPr>
          <w:rFonts w:ascii="Times New Roman" w:hAnsi="Times New Roman" w:cs="Times New Roman"/>
          <w:sz w:val="24"/>
          <w:szCs w:val="24"/>
        </w:rPr>
        <w:lastRenderedPageBreak/>
        <w:t xml:space="preserve">При анализе муниципальных программ отклонение объемов финансирования, предусмотренных в паспортах </w:t>
      </w:r>
      <w:r w:rsidR="00103578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326988">
        <w:rPr>
          <w:rFonts w:ascii="Times New Roman" w:hAnsi="Times New Roman" w:cs="Times New Roman"/>
          <w:sz w:val="24"/>
          <w:szCs w:val="24"/>
        </w:rPr>
        <w:t xml:space="preserve">муниципальных программ (проектах), от объемов, предлагаемых к утверждению проектом бюджета на 2026 год, </w:t>
      </w:r>
      <w:r w:rsidRPr="00326988">
        <w:rPr>
          <w:rFonts w:ascii="Times New Roman" w:hAnsi="Times New Roman" w:cs="Times New Roman"/>
          <w:b/>
          <w:sz w:val="24"/>
          <w:szCs w:val="24"/>
        </w:rPr>
        <w:t>не установлено.</w:t>
      </w:r>
    </w:p>
    <w:p w:rsidR="008B39C6" w:rsidRPr="001D524D" w:rsidRDefault="00103578" w:rsidP="00095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24D">
        <w:rPr>
          <w:rFonts w:ascii="Times New Roman" w:hAnsi="Times New Roman" w:cs="Times New Roman"/>
          <w:i/>
          <w:sz w:val="24"/>
          <w:szCs w:val="24"/>
        </w:rPr>
        <w:t>В</w:t>
      </w:r>
      <w:r w:rsidR="00A22912" w:rsidRPr="001D524D">
        <w:rPr>
          <w:rFonts w:ascii="Times New Roman" w:hAnsi="Times New Roman" w:cs="Times New Roman"/>
          <w:i/>
          <w:sz w:val="24"/>
          <w:szCs w:val="24"/>
        </w:rPr>
        <w:t xml:space="preserve"> паспорте муниципальной программы "Комплексное развитие транспортной инфраструктуры МО «Городское поселение «Поселок Серебряный Бор» на 2021-2030 гг.</w:t>
      </w:r>
      <w:r w:rsidR="00955F9F" w:rsidRPr="001D524D">
        <w:rPr>
          <w:rFonts w:ascii="Times New Roman" w:hAnsi="Times New Roman" w:cs="Times New Roman"/>
          <w:i/>
          <w:sz w:val="24"/>
          <w:szCs w:val="24"/>
        </w:rPr>
        <w:t xml:space="preserve"> объем </w:t>
      </w:r>
      <w:r w:rsidR="003977A1" w:rsidRPr="001D524D">
        <w:rPr>
          <w:rFonts w:ascii="Times New Roman" w:hAnsi="Times New Roman" w:cs="Times New Roman"/>
          <w:i/>
          <w:sz w:val="24"/>
          <w:szCs w:val="24"/>
        </w:rPr>
        <w:t xml:space="preserve">финансирования </w:t>
      </w:r>
      <w:r w:rsidR="00955F9F" w:rsidRPr="001D524D">
        <w:rPr>
          <w:rFonts w:ascii="Times New Roman" w:hAnsi="Times New Roman" w:cs="Times New Roman"/>
          <w:i/>
          <w:sz w:val="24"/>
          <w:szCs w:val="24"/>
        </w:rPr>
        <w:t xml:space="preserve">мероприятий программы указан общей суммой </w:t>
      </w:r>
      <w:r w:rsidR="001D524D" w:rsidRPr="001D524D">
        <w:rPr>
          <w:rFonts w:ascii="Times New Roman" w:hAnsi="Times New Roman" w:cs="Times New Roman"/>
          <w:i/>
          <w:sz w:val="24"/>
          <w:szCs w:val="24"/>
        </w:rPr>
        <w:t>без разбивки по годам реализации,</w:t>
      </w:r>
      <w:r w:rsidR="003977A1" w:rsidRPr="001D524D">
        <w:rPr>
          <w:rFonts w:ascii="Times New Roman" w:hAnsi="Times New Roman" w:cs="Times New Roman"/>
          <w:i/>
          <w:sz w:val="24"/>
          <w:szCs w:val="24"/>
        </w:rPr>
        <w:t xml:space="preserve"> что не позволяет </w:t>
      </w:r>
      <w:r w:rsidR="007B5661" w:rsidRPr="001D524D">
        <w:rPr>
          <w:rFonts w:ascii="Times New Roman" w:hAnsi="Times New Roman" w:cs="Times New Roman"/>
          <w:i/>
          <w:sz w:val="24"/>
          <w:szCs w:val="24"/>
        </w:rPr>
        <w:t xml:space="preserve">определить предусмотренное финансирование </w:t>
      </w:r>
      <w:r w:rsidR="001D524D" w:rsidRPr="001D524D">
        <w:rPr>
          <w:rFonts w:ascii="Times New Roman" w:hAnsi="Times New Roman" w:cs="Times New Roman"/>
          <w:i/>
          <w:sz w:val="24"/>
          <w:szCs w:val="24"/>
        </w:rPr>
        <w:t xml:space="preserve"> на 2026 год и плановый период 2027-2028 годов.</w:t>
      </w:r>
    </w:p>
    <w:p w:rsidR="00246A74" w:rsidRPr="00560895" w:rsidRDefault="0048556C" w:rsidP="00A8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89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Анализ показал</w:t>
      </w:r>
      <w:r w:rsidRPr="00560895">
        <w:rPr>
          <w:rFonts w:ascii="Times New Roman" w:eastAsia="Times New Roman" w:hAnsi="Times New Roman" w:cs="Times New Roman"/>
          <w:i/>
          <w:sz w:val="24"/>
          <w:szCs w:val="24"/>
        </w:rPr>
        <w:t xml:space="preserve">, муниципальная </w:t>
      </w:r>
      <w:r w:rsidR="009C0A02" w:rsidRPr="00560895">
        <w:rPr>
          <w:rFonts w:ascii="Times New Roman" w:eastAsia="Times New Roman" w:hAnsi="Times New Roman" w:cs="Times New Roman"/>
          <w:i/>
          <w:sz w:val="24"/>
          <w:szCs w:val="24"/>
        </w:rPr>
        <w:t>программа</w:t>
      </w:r>
      <w:r w:rsidRPr="005608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60895">
        <w:rPr>
          <w:rFonts w:ascii="Times New Roman" w:hAnsi="Times New Roman" w:cs="Times New Roman"/>
          <w:i/>
          <w:sz w:val="24"/>
          <w:szCs w:val="24"/>
        </w:rPr>
        <w:t xml:space="preserve">"Комплексное развитие транспортной инфраструктуры МО «Городское поселение «Поселок Серебряный Бор» на 2021-2030 гг. требует </w:t>
      </w:r>
      <w:r w:rsidRPr="00560895">
        <w:rPr>
          <w:rFonts w:ascii="Times New Roman" w:hAnsi="Times New Roman" w:cs="Times New Roman"/>
          <w:b/>
          <w:i/>
          <w:sz w:val="24"/>
          <w:szCs w:val="24"/>
        </w:rPr>
        <w:t>корректировки и актуализации</w:t>
      </w:r>
      <w:r w:rsidRPr="00560895">
        <w:rPr>
          <w:rFonts w:ascii="Times New Roman" w:hAnsi="Times New Roman" w:cs="Times New Roman"/>
          <w:i/>
          <w:sz w:val="24"/>
          <w:szCs w:val="24"/>
        </w:rPr>
        <w:t>.</w:t>
      </w:r>
    </w:p>
    <w:p w:rsidR="002C2E71" w:rsidRPr="00C159F7" w:rsidRDefault="002C2E71" w:rsidP="00334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4A55A7" w:rsidRPr="000F76A6" w:rsidRDefault="00885873" w:rsidP="00885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6A6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AF5A39" w:rsidRPr="000F76A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F76A6">
        <w:rPr>
          <w:rFonts w:ascii="Times New Roman" w:eastAsia="Times New Roman" w:hAnsi="Times New Roman" w:cs="Times New Roman"/>
          <w:b/>
          <w:sz w:val="28"/>
          <w:szCs w:val="28"/>
        </w:rPr>
        <w:t xml:space="preserve">. Оценка </w:t>
      </w:r>
      <w:r w:rsidRPr="000F76A6">
        <w:rPr>
          <w:rFonts w:ascii="Times New Roman" w:hAnsi="Times New Roman" w:cs="Times New Roman"/>
          <w:b/>
          <w:sz w:val="28"/>
          <w:szCs w:val="28"/>
        </w:rPr>
        <w:t xml:space="preserve">ассигнований, запланированных на реализацию </w:t>
      </w:r>
      <w:r w:rsidR="004A55A7" w:rsidRPr="000F76A6">
        <w:rPr>
          <w:rFonts w:ascii="Times New Roman" w:hAnsi="Times New Roman" w:cs="Times New Roman"/>
          <w:b/>
          <w:sz w:val="28"/>
          <w:szCs w:val="28"/>
        </w:rPr>
        <w:t xml:space="preserve">непрограммных направлений деятельности </w:t>
      </w:r>
    </w:p>
    <w:p w:rsidR="006A6573" w:rsidRPr="00C159F7" w:rsidRDefault="006A6573" w:rsidP="0088587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20124" w:rsidRPr="00E109F4" w:rsidRDefault="00BC29E5" w:rsidP="00A74C4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109F4">
        <w:rPr>
          <w:rFonts w:ascii="Times New Roman" w:hAnsi="Times New Roman" w:cs="Times New Roman"/>
          <w:sz w:val="24"/>
          <w:szCs w:val="24"/>
        </w:rPr>
        <w:t xml:space="preserve">В проекте бюджета </w:t>
      </w:r>
      <w:r w:rsidRPr="00E109F4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Серебряный Бор»</w:t>
      </w:r>
      <w:r w:rsidR="000F76A6" w:rsidRPr="00E109F4">
        <w:rPr>
          <w:rFonts w:ascii="Times New Roman" w:hAnsi="Times New Roman" w:cs="Times New Roman"/>
          <w:sz w:val="24"/>
          <w:szCs w:val="24"/>
        </w:rPr>
        <w:t xml:space="preserve">  на 2026</w:t>
      </w:r>
      <w:r w:rsidRPr="00E109F4">
        <w:rPr>
          <w:rFonts w:ascii="Times New Roman" w:hAnsi="Times New Roman" w:cs="Times New Roman"/>
          <w:sz w:val="24"/>
          <w:szCs w:val="24"/>
        </w:rPr>
        <w:t xml:space="preserve"> год объем финансирования непрограммных направлений деятельности</w:t>
      </w:r>
      <w:r w:rsidRPr="00E109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запланирован в сумме </w:t>
      </w:r>
      <w:r w:rsidR="000F76A6" w:rsidRPr="00E109F4">
        <w:rPr>
          <w:rFonts w:ascii="Times New Roman" w:eastAsia="SimSun" w:hAnsi="Times New Roman" w:cs="Times New Roman"/>
          <w:sz w:val="24"/>
          <w:szCs w:val="24"/>
          <w:lang w:eastAsia="zh-CN"/>
        </w:rPr>
        <w:t>53 157,9</w:t>
      </w:r>
      <w:r w:rsidR="00A74C43" w:rsidRPr="00E109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тыс. рублей.</w:t>
      </w:r>
    </w:p>
    <w:p w:rsidR="00BC29E5" w:rsidRPr="00762CC6" w:rsidRDefault="00BC29E5" w:rsidP="00BC2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CC6">
        <w:rPr>
          <w:rFonts w:ascii="Times New Roman" w:hAnsi="Times New Roman" w:cs="Times New Roman"/>
          <w:b/>
          <w:sz w:val="24"/>
          <w:szCs w:val="24"/>
        </w:rPr>
        <w:t>Раздел 0100</w:t>
      </w:r>
      <w:r w:rsidRPr="00762CC6">
        <w:rPr>
          <w:rFonts w:ascii="Times New Roman" w:hAnsi="Times New Roman" w:cs="Times New Roman"/>
          <w:sz w:val="24"/>
          <w:szCs w:val="24"/>
        </w:rPr>
        <w:t xml:space="preserve"> </w:t>
      </w:r>
      <w:r w:rsidRPr="00762CC6">
        <w:rPr>
          <w:rFonts w:ascii="Times New Roman" w:hAnsi="Times New Roman" w:cs="Times New Roman"/>
          <w:b/>
          <w:sz w:val="24"/>
          <w:szCs w:val="24"/>
        </w:rPr>
        <w:t>«Общегосударственные расходы»</w:t>
      </w:r>
      <w:r w:rsidR="00AD1592">
        <w:rPr>
          <w:rFonts w:ascii="Times New Roman" w:hAnsi="Times New Roman" w:cs="Times New Roman"/>
          <w:sz w:val="24"/>
          <w:szCs w:val="24"/>
        </w:rPr>
        <w:t xml:space="preserve"> финансирование на 2026</w:t>
      </w:r>
      <w:r w:rsidRPr="00762CC6">
        <w:rPr>
          <w:rFonts w:ascii="Times New Roman" w:hAnsi="Times New Roman" w:cs="Times New Roman"/>
          <w:sz w:val="24"/>
          <w:szCs w:val="24"/>
        </w:rPr>
        <w:t xml:space="preserve"> год составит  </w:t>
      </w:r>
      <w:r w:rsidR="00762CC6">
        <w:rPr>
          <w:rFonts w:ascii="Times New Roman" w:hAnsi="Times New Roman" w:cs="Times New Roman"/>
          <w:b/>
          <w:sz w:val="24"/>
          <w:szCs w:val="24"/>
        </w:rPr>
        <w:t>14 726,7</w:t>
      </w:r>
      <w:r w:rsidRPr="00762CC6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BC29E5" w:rsidRPr="00762CC6" w:rsidRDefault="00BC29E5" w:rsidP="00DB4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CC6">
        <w:rPr>
          <w:rFonts w:ascii="Times New Roman" w:hAnsi="Times New Roman" w:cs="Times New Roman"/>
          <w:i/>
          <w:sz w:val="24"/>
          <w:szCs w:val="24"/>
          <w:u w:val="single"/>
        </w:rPr>
        <w:t>подраздел 0102</w:t>
      </w:r>
      <w:r w:rsidRPr="00762CC6">
        <w:rPr>
          <w:rFonts w:ascii="Times New Roman" w:hAnsi="Times New Roman" w:cs="Times New Roman"/>
          <w:i/>
          <w:sz w:val="24"/>
          <w:szCs w:val="24"/>
        </w:rPr>
        <w:t xml:space="preserve"> «Функционирование высшего должностного лица</w:t>
      </w:r>
      <w:r w:rsidRPr="00762CC6">
        <w:rPr>
          <w:rFonts w:ascii="Times New Roman" w:hAnsi="Times New Roman" w:cs="Times New Roman"/>
          <w:sz w:val="24"/>
          <w:szCs w:val="24"/>
        </w:rPr>
        <w:t xml:space="preserve">» - </w:t>
      </w:r>
      <w:r w:rsidR="009556C2" w:rsidRPr="00762CC6">
        <w:rPr>
          <w:rFonts w:ascii="Times New Roman" w:hAnsi="Times New Roman" w:cs="Times New Roman"/>
          <w:sz w:val="24"/>
          <w:szCs w:val="24"/>
        </w:rPr>
        <w:t>2 267,6</w:t>
      </w:r>
      <w:r w:rsidRPr="00762CC6">
        <w:rPr>
          <w:rFonts w:ascii="Times New Roman" w:hAnsi="Times New Roman" w:cs="Times New Roman"/>
          <w:sz w:val="24"/>
          <w:szCs w:val="24"/>
        </w:rPr>
        <w:t xml:space="preserve">  тыс. рублей</w:t>
      </w:r>
      <w:r w:rsidR="00DB4086" w:rsidRPr="00762CC6">
        <w:rPr>
          <w:rFonts w:ascii="Times New Roman" w:hAnsi="Times New Roman" w:cs="Times New Roman"/>
          <w:sz w:val="24"/>
          <w:szCs w:val="24"/>
        </w:rPr>
        <w:t>;</w:t>
      </w:r>
      <w:r w:rsidRPr="00762CC6">
        <w:rPr>
          <w:rFonts w:ascii="Times New Roman" w:hAnsi="Times New Roman" w:cs="Times New Roman"/>
          <w:sz w:val="24"/>
          <w:szCs w:val="24"/>
        </w:rPr>
        <w:t xml:space="preserve">  </w:t>
      </w:r>
      <w:r w:rsidRPr="00762CC6">
        <w:rPr>
          <w:rFonts w:ascii="Times New Roman" w:hAnsi="Times New Roman" w:cs="Times New Roman"/>
          <w:i/>
          <w:sz w:val="24"/>
          <w:szCs w:val="24"/>
          <w:u w:val="single"/>
        </w:rPr>
        <w:t>подраздел 0104</w:t>
      </w:r>
      <w:r w:rsidRPr="00762CC6">
        <w:rPr>
          <w:rFonts w:ascii="Times New Roman" w:hAnsi="Times New Roman" w:cs="Times New Roman"/>
          <w:i/>
          <w:sz w:val="24"/>
          <w:szCs w:val="24"/>
        </w:rPr>
        <w:t xml:space="preserve"> «Функционирование правительства РФ, высших исполнительных органов государственной власти субъектов РФ, местных администраций»</w:t>
      </w:r>
      <w:r w:rsidRPr="00762CC6">
        <w:rPr>
          <w:rFonts w:ascii="Times New Roman" w:hAnsi="Times New Roman" w:cs="Times New Roman"/>
          <w:sz w:val="24"/>
          <w:szCs w:val="24"/>
        </w:rPr>
        <w:t xml:space="preserve"> – </w:t>
      </w:r>
      <w:r w:rsidR="009556C2" w:rsidRPr="00762CC6">
        <w:rPr>
          <w:rFonts w:ascii="Times New Roman" w:hAnsi="Times New Roman" w:cs="Times New Roman"/>
          <w:sz w:val="24"/>
          <w:szCs w:val="24"/>
        </w:rPr>
        <w:t>10 292,1</w:t>
      </w:r>
      <w:r w:rsidRPr="00762CC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B4086" w:rsidRPr="00762CC6">
        <w:rPr>
          <w:rFonts w:ascii="Times New Roman" w:hAnsi="Times New Roman" w:cs="Times New Roman"/>
          <w:sz w:val="24"/>
          <w:szCs w:val="24"/>
        </w:rPr>
        <w:t>;</w:t>
      </w:r>
      <w:r w:rsidRPr="00762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9E5" w:rsidRPr="00762CC6" w:rsidRDefault="00BC29E5" w:rsidP="00BC2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CC6">
        <w:rPr>
          <w:rFonts w:ascii="Times New Roman" w:hAnsi="Times New Roman" w:cs="Times New Roman"/>
          <w:i/>
          <w:sz w:val="24"/>
          <w:szCs w:val="24"/>
          <w:u w:val="single"/>
        </w:rPr>
        <w:t>подраздел 0106</w:t>
      </w:r>
      <w:r w:rsidRPr="00762CC6">
        <w:rPr>
          <w:rFonts w:ascii="Times New Roman" w:hAnsi="Times New Roman" w:cs="Times New Roman"/>
          <w:i/>
          <w:sz w:val="24"/>
          <w:szCs w:val="24"/>
        </w:rPr>
        <w:t xml:space="preserve"> «Обеспечение деятельности финансовых, налоговых и таможенных органов финансового (финансово-бюджетного) надзора»</w:t>
      </w:r>
      <w:r w:rsidRPr="00762CC6">
        <w:rPr>
          <w:rFonts w:ascii="Times New Roman" w:hAnsi="Times New Roman" w:cs="Times New Roman"/>
          <w:sz w:val="24"/>
          <w:szCs w:val="24"/>
        </w:rPr>
        <w:t xml:space="preserve"> - </w:t>
      </w:r>
      <w:r w:rsidR="009556C2" w:rsidRPr="00762CC6">
        <w:rPr>
          <w:rFonts w:ascii="Times New Roman" w:hAnsi="Times New Roman" w:cs="Times New Roman"/>
          <w:sz w:val="24"/>
          <w:szCs w:val="24"/>
        </w:rPr>
        <w:t>229,0</w:t>
      </w:r>
      <w:r w:rsidRPr="00762CC6">
        <w:rPr>
          <w:rFonts w:ascii="Times New Roman" w:hAnsi="Times New Roman" w:cs="Times New Roman"/>
          <w:sz w:val="24"/>
          <w:szCs w:val="24"/>
        </w:rPr>
        <w:t xml:space="preserve"> тыс. рублей. По данному разделу предусмотрены межбюджетные трансферты на осуществление отдельных полномочий по внешнему муниципальному финансовому контролю, полномочий финансового органа.</w:t>
      </w:r>
    </w:p>
    <w:p w:rsidR="00BC29E5" w:rsidRPr="00762CC6" w:rsidRDefault="00DB4086" w:rsidP="00BC2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CC6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BC29E5" w:rsidRPr="00762CC6">
        <w:rPr>
          <w:rFonts w:ascii="Times New Roman" w:hAnsi="Times New Roman" w:cs="Times New Roman"/>
          <w:i/>
          <w:sz w:val="24"/>
          <w:szCs w:val="24"/>
          <w:u w:val="single"/>
        </w:rPr>
        <w:t>одраздел 0111</w:t>
      </w:r>
      <w:r w:rsidR="00BC29E5" w:rsidRPr="00762CC6">
        <w:rPr>
          <w:rFonts w:ascii="Times New Roman" w:hAnsi="Times New Roman" w:cs="Times New Roman"/>
          <w:i/>
          <w:sz w:val="24"/>
          <w:szCs w:val="24"/>
        </w:rPr>
        <w:t xml:space="preserve"> «Резервный фонд» – </w:t>
      </w:r>
      <w:r w:rsidR="00D37900" w:rsidRPr="00762CC6">
        <w:rPr>
          <w:rFonts w:ascii="Times New Roman" w:hAnsi="Times New Roman" w:cs="Times New Roman"/>
          <w:sz w:val="24"/>
          <w:szCs w:val="24"/>
        </w:rPr>
        <w:t>226,0</w:t>
      </w:r>
      <w:r w:rsidRPr="00762CC6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BC29E5" w:rsidRPr="00762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28F" w:rsidRDefault="00BC29E5" w:rsidP="00DB4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CC6">
        <w:rPr>
          <w:rFonts w:ascii="Times New Roman" w:hAnsi="Times New Roman" w:cs="Times New Roman"/>
          <w:i/>
          <w:sz w:val="24"/>
          <w:szCs w:val="24"/>
          <w:u w:val="single"/>
        </w:rPr>
        <w:t>подраздел 0113</w:t>
      </w:r>
      <w:r w:rsidRPr="00762CC6">
        <w:rPr>
          <w:rFonts w:ascii="Times New Roman" w:hAnsi="Times New Roman" w:cs="Times New Roman"/>
          <w:i/>
          <w:sz w:val="24"/>
          <w:szCs w:val="24"/>
        </w:rPr>
        <w:t xml:space="preserve"> «Другие общегосударственные вопросы»</w:t>
      </w:r>
      <w:r w:rsidRPr="00762CC6">
        <w:rPr>
          <w:rFonts w:ascii="Times New Roman" w:hAnsi="Times New Roman" w:cs="Times New Roman"/>
          <w:sz w:val="24"/>
          <w:szCs w:val="24"/>
        </w:rPr>
        <w:t xml:space="preserve"> – </w:t>
      </w:r>
      <w:r w:rsidR="00762CC6" w:rsidRPr="00762CC6">
        <w:rPr>
          <w:rFonts w:ascii="Times New Roman" w:hAnsi="Times New Roman" w:cs="Times New Roman"/>
          <w:sz w:val="24"/>
          <w:szCs w:val="24"/>
        </w:rPr>
        <w:t>1 712,0</w:t>
      </w:r>
      <w:r w:rsidRPr="00762CC6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DB4086" w:rsidRPr="00762CC6">
        <w:rPr>
          <w:rFonts w:ascii="Times New Roman" w:hAnsi="Times New Roman" w:cs="Times New Roman"/>
          <w:sz w:val="24"/>
          <w:szCs w:val="24"/>
        </w:rPr>
        <w:t>.</w:t>
      </w:r>
      <w:r w:rsidR="0078117E" w:rsidRPr="00762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B43" w:rsidRPr="00762CC6" w:rsidRDefault="00962B43" w:rsidP="00DB4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A81" w:rsidRDefault="00AD52B7" w:rsidP="00AD1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05162">
        <w:rPr>
          <w:rFonts w:ascii="Times New Roman" w:hAnsi="Times New Roman" w:cs="Times New Roman"/>
          <w:b/>
          <w:sz w:val="24"/>
          <w:szCs w:val="24"/>
        </w:rPr>
        <w:t xml:space="preserve">Раздел 0200 «Национальная оборона» </w:t>
      </w:r>
      <w:r w:rsidR="00E61150" w:rsidRPr="00F05162">
        <w:rPr>
          <w:rFonts w:ascii="Times New Roman" w:hAnsi="Times New Roman" w:cs="Times New Roman"/>
          <w:sz w:val="24"/>
          <w:szCs w:val="24"/>
        </w:rPr>
        <w:t>финансирование на 202</w:t>
      </w:r>
      <w:r w:rsidR="00F05162" w:rsidRPr="00F05162">
        <w:rPr>
          <w:rFonts w:ascii="Times New Roman" w:hAnsi="Times New Roman" w:cs="Times New Roman"/>
          <w:sz w:val="24"/>
          <w:szCs w:val="24"/>
        </w:rPr>
        <w:t>6</w:t>
      </w:r>
      <w:r w:rsidRPr="00F05162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F05162" w:rsidRPr="00F05162">
        <w:rPr>
          <w:rFonts w:ascii="Times New Roman" w:hAnsi="Times New Roman" w:cs="Times New Roman"/>
          <w:b/>
          <w:sz w:val="24"/>
          <w:szCs w:val="24"/>
        </w:rPr>
        <w:t>1 481,9</w:t>
      </w:r>
      <w:r w:rsidRPr="00F05162">
        <w:rPr>
          <w:rFonts w:ascii="Times New Roman" w:hAnsi="Times New Roman" w:cs="Times New Roman"/>
          <w:sz w:val="24"/>
          <w:szCs w:val="24"/>
        </w:rPr>
        <w:t xml:space="preserve"> тыс. рублей за счет субвенции </w:t>
      </w:r>
      <w:r w:rsidR="00FA228F" w:rsidRPr="00F05162">
        <w:rPr>
          <w:rFonts w:ascii="Times New Roman" w:hAnsi="Times New Roman" w:cs="Times New Roman"/>
          <w:sz w:val="24"/>
          <w:szCs w:val="24"/>
        </w:rPr>
        <w:t>из</w:t>
      </w:r>
      <w:r w:rsidRPr="00F05162">
        <w:rPr>
          <w:rFonts w:ascii="Times New Roman" w:hAnsi="Times New Roman" w:cs="Times New Roman"/>
          <w:sz w:val="24"/>
          <w:szCs w:val="24"/>
          <w:lang w:bidi="ru-RU"/>
        </w:rPr>
        <w:t xml:space="preserve"> государственного бюджета Республики Саха (Якутия)</w:t>
      </w:r>
      <w:r w:rsidR="00FA228F" w:rsidRPr="00F05162">
        <w:rPr>
          <w:rFonts w:ascii="Times New Roman" w:hAnsi="Times New Roman" w:cs="Times New Roman"/>
          <w:sz w:val="24"/>
          <w:szCs w:val="24"/>
          <w:lang w:bidi="ru-RU"/>
        </w:rPr>
        <w:t xml:space="preserve"> на осуществление первичного воинского учета на территориях, где отсутствуют военные комиссариаты.</w:t>
      </w:r>
    </w:p>
    <w:p w:rsidR="00962B43" w:rsidRPr="00F05162" w:rsidRDefault="00962B43" w:rsidP="00AD1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05162" w:rsidRPr="00962B43" w:rsidRDefault="00F05162" w:rsidP="00F05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B43">
        <w:rPr>
          <w:rFonts w:ascii="Times New Roman" w:hAnsi="Times New Roman" w:cs="Times New Roman"/>
          <w:b/>
          <w:sz w:val="24"/>
          <w:szCs w:val="24"/>
        </w:rPr>
        <w:t>Раздел 0300</w:t>
      </w:r>
      <w:r w:rsidRPr="00962B43">
        <w:rPr>
          <w:rFonts w:ascii="Times New Roman" w:hAnsi="Times New Roman" w:cs="Times New Roman"/>
          <w:sz w:val="24"/>
          <w:szCs w:val="24"/>
        </w:rPr>
        <w:t xml:space="preserve"> </w:t>
      </w:r>
      <w:r w:rsidRPr="00962B43">
        <w:rPr>
          <w:rFonts w:ascii="Times New Roman" w:hAnsi="Times New Roman" w:cs="Times New Roman"/>
          <w:b/>
          <w:sz w:val="24"/>
          <w:szCs w:val="24"/>
        </w:rPr>
        <w:t>«Национальная безопасность и правоохранительная деятельность»</w:t>
      </w:r>
      <w:r w:rsidRPr="00962B43">
        <w:rPr>
          <w:rFonts w:ascii="Times New Roman" w:hAnsi="Times New Roman" w:cs="Times New Roman"/>
          <w:sz w:val="24"/>
          <w:szCs w:val="24"/>
        </w:rPr>
        <w:t xml:space="preserve"> финансирование на 2026 год составит </w:t>
      </w:r>
      <w:r w:rsidRPr="00962B43">
        <w:rPr>
          <w:rFonts w:ascii="Times New Roman" w:hAnsi="Times New Roman" w:cs="Times New Roman"/>
          <w:b/>
          <w:sz w:val="24"/>
          <w:szCs w:val="24"/>
        </w:rPr>
        <w:t>40,6</w:t>
      </w:r>
      <w:r w:rsidRPr="00962B43">
        <w:rPr>
          <w:rFonts w:ascii="Times New Roman" w:hAnsi="Times New Roman" w:cs="Times New Roman"/>
          <w:sz w:val="24"/>
          <w:szCs w:val="24"/>
        </w:rPr>
        <w:t xml:space="preserve"> тыс. рублей.  По данному разделу предусмотрены расходы за счет субвенции из</w:t>
      </w:r>
      <w:r w:rsidRPr="00962B43">
        <w:rPr>
          <w:rFonts w:ascii="Times New Roman" w:hAnsi="Times New Roman" w:cs="Times New Roman"/>
          <w:sz w:val="24"/>
          <w:szCs w:val="24"/>
          <w:lang w:bidi="ru-RU"/>
        </w:rPr>
        <w:t xml:space="preserve"> государственного бюджета Республики Саха (Якутия)</w:t>
      </w:r>
      <w:r w:rsidRPr="00962B43">
        <w:rPr>
          <w:rFonts w:ascii="Times New Roman" w:hAnsi="Times New Roman" w:cs="Times New Roman"/>
          <w:sz w:val="24"/>
          <w:szCs w:val="24"/>
        </w:rPr>
        <w:t xml:space="preserve"> на выполнение отдельных государственных полномочий по государственной регистрации актов гражданского состояния.</w:t>
      </w:r>
    </w:p>
    <w:p w:rsidR="00F05162" w:rsidRPr="00C159F7" w:rsidRDefault="00F05162" w:rsidP="00AD15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bidi="ru-RU"/>
        </w:rPr>
      </w:pPr>
    </w:p>
    <w:p w:rsidR="00EE2671" w:rsidRDefault="00BC29E5" w:rsidP="00EE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673">
        <w:rPr>
          <w:rFonts w:ascii="Times New Roman" w:hAnsi="Times New Roman" w:cs="Times New Roman"/>
          <w:b/>
          <w:sz w:val="24"/>
          <w:szCs w:val="24"/>
        </w:rPr>
        <w:t>Раздел 0400</w:t>
      </w:r>
      <w:r w:rsidRPr="00000673">
        <w:rPr>
          <w:rFonts w:ascii="Times New Roman" w:hAnsi="Times New Roman" w:cs="Times New Roman"/>
          <w:sz w:val="24"/>
          <w:szCs w:val="24"/>
        </w:rPr>
        <w:t xml:space="preserve"> </w:t>
      </w:r>
      <w:r w:rsidRPr="00000673">
        <w:rPr>
          <w:rFonts w:ascii="Times New Roman" w:hAnsi="Times New Roman" w:cs="Times New Roman"/>
          <w:b/>
          <w:sz w:val="24"/>
          <w:szCs w:val="24"/>
        </w:rPr>
        <w:t>«Национальная экономика»</w:t>
      </w:r>
      <w:r w:rsidR="00AD1592" w:rsidRPr="00000673">
        <w:rPr>
          <w:rFonts w:ascii="Times New Roman" w:hAnsi="Times New Roman" w:cs="Times New Roman"/>
          <w:sz w:val="24"/>
          <w:szCs w:val="24"/>
        </w:rPr>
        <w:t xml:space="preserve"> финансирование на 2026</w:t>
      </w:r>
      <w:r w:rsidRPr="00000673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7A328D">
        <w:rPr>
          <w:rFonts w:ascii="Times New Roman" w:hAnsi="Times New Roman" w:cs="Times New Roman"/>
          <w:b/>
          <w:sz w:val="24"/>
          <w:szCs w:val="24"/>
        </w:rPr>
        <w:t>1 353,2</w:t>
      </w:r>
      <w:r w:rsidRPr="0000067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E2671" w:rsidRPr="0000067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A328D" w:rsidRPr="00000673" w:rsidRDefault="007A328D" w:rsidP="007A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E8C">
        <w:rPr>
          <w:rFonts w:ascii="Times New Roman" w:hAnsi="Times New Roman" w:cs="Times New Roman"/>
          <w:color w:val="002060"/>
          <w:sz w:val="24"/>
          <w:szCs w:val="24"/>
          <w:u w:val="single"/>
        </w:rPr>
        <w:t>подраздел 0409</w:t>
      </w:r>
      <w:r w:rsidRPr="00CB0E8C">
        <w:rPr>
          <w:rFonts w:ascii="Times New Roman" w:hAnsi="Times New Roman" w:cs="Times New Roman"/>
          <w:color w:val="002060"/>
          <w:sz w:val="24"/>
          <w:szCs w:val="24"/>
        </w:rPr>
        <w:t xml:space="preserve"> «Дорожное хозяйство (дорожные фонды» - </w:t>
      </w:r>
      <w:r>
        <w:rPr>
          <w:rFonts w:ascii="Times New Roman" w:hAnsi="Times New Roman" w:cs="Times New Roman"/>
          <w:color w:val="002060"/>
          <w:sz w:val="24"/>
          <w:szCs w:val="24"/>
        </w:rPr>
        <w:t>116,7</w:t>
      </w:r>
      <w:r w:rsidRPr="00CB0E8C">
        <w:rPr>
          <w:rFonts w:ascii="Times New Roman" w:hAnsi="Times New Roman" w:cs="Times New Roman"/>
          <w:color w:val="002060"/>
          <w:sz w:val="24"/>
          <w:szCs w:val="24"/>
        </w:rPr>
        <w:t xml:space="preserve">  тыс. рублей на закупку товаров, работ и услуг в области дорожно-транспортного комплекса непрограммных расходов</w:t>
      </w:r>
      <w:r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FA3073" w:rsidRDefault="00EE2671" w:rsidP="00781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73">
        <w:rPr>
          <w:rFonts w:ascii="Times New Roman" w:hAnsi="Times New Roman" w:cs="Times New Roman"/>
          <w:i/>
          <w:sz w:val="24"/>
          <w:szCs w:val="24"/>
          <w:u w:val="single"/>
        </w:rPr>
        <w:t>подраздел 0412</w:t>
      </w:r>
      <w:r w:rsidRPr="00000673">
        <w:rPr>
          <w:rFonts w:ascii="Times New Roman" w:hAnsi="Times New Roman" w:cs="Times New Roman"/>
          <w:sz w:val="24"/>
          <w:szCs w:val="24"/>
        </w:rPr>
        <w:t xml:space="preserve"> «Другие вопросы в области национальной экономики» - </w:t>
      </w:r>
      <w:r w:rsidR="00AD1592" w:rsidRPr="00000673">
        <w:rPr>
          <w:rFonts w:ascii="Times New Roman" w:hAnsi="Times New Roman" w:cs="Times New Roman"/>
          <w:sz w:val="24"/>
          <w:szCs w:val="24"/>
        </w:rPr>
        <w:t>1 236,5</w:t>
      </w:r>
      <w:r w:rsidRPr="00000673">
        <w:rPr>
          <w:rFonts w:ascii="Times New Roman" w:hAnsi="Times New Roman" w:cs="Times New Roman"/>
          <w:sz w:val="24"/>
          <w:szCs w:val="24"/>
        </w:rPr>
        <w:t xml:space="preserve"> </w:t>
      </w:r>
      <w:r w:rsidR="004365A8" w:rsidRPr="0000067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3C30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Pr="00000673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8D346C" w:rsidRPr="00000673">
        <w:rPr>
          <w:rFonts w:ascii="Times New Roman" w:hAnsi="Times New Roman" w:cs="Times New Roman"/>
          <w:sz w:val="24"/>
          <w:szCs w:val="24"/>
        </w:rPr>
        <w:t>на обеспечение деятельности (оказание услуг) муниципальных учреждений (выплат</w:t>
      </w:r>
      <w:r w:rsidR="00A820CD" w:rsidRPr="00000673">
        <w:rPr>
          <w:rFonts w:ascii="Times New Roman" w:hAnsi="Times New Roman" w:cs="Times New Roman"/>
          <w:sz w:val="24"/>
          <w:szCs w:val="24"/>
        </w:rPr>
        <w:t xml:space="preserve">ы персоналу – 1 124,8 тыс. руб.) и межбюджетные трансферты </w:t>
      </w:r>
      <w:r w:rsidR="000E1E72" w:rsidRPr="00000673">
        <w:rPr>
          <w:rFonts w:ascii="Times New Roman" w:hAnsi="Times New Roman" w:cs="Times New Roman"/>
          <w:sz w:val="24"/>
          <w:szCs w:val="24"/>
        </w:rPr>
        <w:t xml:space="preserve">на </w:t>
      </w:r>
      <w:r w:rsidR="000E1E72" w:rsidRPr="00000673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A820CD" w:rsidRPr="00000673">
        <w:rPr>
          <w:rFonts w:ascii="Times New Roman" w:hAnsi="Times New Roman" w:cs="Times New Roman"/>
          <w:sz w:val="24"/>
          <w:szCs w:val="24"/>
        </w:rPr>
        <w:t>существление отдельных бюджетных полномочий в градостроительной деятельности</w:t>
      </w:r>
      <w:r w:rsidR="000E1E72" w:rsidRPr="00000673">
        <w:rPr>
          <w:rFonts w:ascii="Times New Roman" w:hAnsi="Times New Roman" w:cs="Times New Roman"/>
          <w:sz w:val="24"/>
          <w:szCs w:val="24"/>
        </w:rPr>
        <w:t xml:space="preserve"> в соответствии с заключенным между органом местного самоуправления муниципального района и поселения соглашением</w:t>
      </w:r>
      <w:r w:rsidR="00000673" w:rsidRPr="00000673">
        <w:rPr>
          <w:rFonts w:ascii="Times New Roman" w:hAnsi="Times New Roman" w:cs="Times New Roman"/>
          <w:sz w:val="24"/>
          <w:szCs w:val="24"/>
        </w:rPr>
        <w:t xml:space="preserve"> (111,7 тыс. руб.).</w:t>
      </w:r>
      <w:proofErr w:type="gramEnd"/>
    </w:p>
    <w:p w:rsidR="00C95DF1" w:rsidRPr="00000673" w:rsidRDefault="00A820CD" w:rsidP="00781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73">
        <w:rPr>
          <w:rFonts w:ascii="Times New Roman" w:hAnsi="Times New Roman" w:cs="Times New Roman"/>
          <w:sz w:val="24"/>
          <w:szCs w:val="24"/>
        </w:rPr>
        <w:tab/>
      </w:r>
    </w:p>
    <w:p w:rsidR="00BC29E5" w:rsidRPr="001237F8" w:rsidRDefault="00BC29E5" w:rsidP="00BC2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7F8">
        <w:rPr>
          <w:rFonts w:ascii="Times New Roman" w:hAnsi="Times New Roman" w:cs="Times New Roman"/>
          <w:b/>
          <w:sz w:val="24"/>
          <w:szCs w:val="24"/>
        </w:rPr>
        <w:t>Раздел 0500</w:t>
      </w:r>
      <w:r w:rsidRPr="001237F8">
        <w:rPr>
          <w:rFonts w:ascii="Times New Roman" w:hAnsi="Times New Roman" w:cs="Times New Roman"/>
          <w:sz w:val="24"/>
          <w:szCs w:val="24"/>
        </w:rPr>
        <w:t xml:space="preserve"> </w:t>
      </w:r>
      <w:r w:rsidRPr="001237F8">
        <w:rPr>
          <w:rFonts w:ascii="Times New Roman" w:hAnsi="Times New Roman" w:cs="Times New Roman"/>
          <w:b/>
          <w:sz w:val="24"/>
          <w:szCs w:val="24"/>
        </w:rPr>
        <w:t>«Жилищно-коммунальное хозяйство»,</w:t>
      </w:r>
      <w:r w:rsidR="006B6322" w:rsidRPr="001237F8">
        <w:rPr>
          <w:rFonts w:ascii="Times New Roman" w:hAnsi="Times New Roman" w:cs="Times New Roman"/>
          <w:sz w:val="24"/>
          <w:szCs w:val="24"/>
        </w:rPr>
        <w:t xml:space="preserve"> финансирование на 2025</w:t>
      </w:r>
      <w:r w:rsidRPr="001237F8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1237F8" w:rsidRPr="001237F8">
        <w:rPr>
          <w:rFonts w:ascii="Times New Roman" w:hAnsi="Times New Roman" w:cs="Times New Roman"/>
          <w:b/>
          <w:sz w:val="24"/>
          <w:szCs w:val="24"/>
        </w:rPr>
        <w:t>3 527,4</w:t>
      </w:r>
      <w:r w:rsidRPr="001237F8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C95DF1" w:rsidRPr="001237F8" w:rsidRDefault="00BC29E5" w:rsidP="00BC2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7F8">
        <w:rPr>
          <w:rFonts w:ascii="Times New Roman" w:hAnsi="Times New Roman" w:cs="Times New Roman"/>
          <w:i/>
          <w:sz w:val="24"/>
          <w:szCs w:val="24"/>
          <w:u w:val="single"/>
        </w:rPr>
        <w:t>подраздел 0501</w:t>
      </w:r>
      <w:r w:rsidRPr="001237F8">
        <w:rPr>
          <w:rFonts w:ascii="Times New Roman" w:hAnsi="Times New Roman" w:cs="Times New Roman"/>
          <w:i/>
          <w:sz w:val="24"/>
          <w:szCs w:val="24"/>
        </w:rPr>
        <w:t xml:space="preserve"> «Жилищное хозяйство»</w:t>
      </w:r>
      <w:r w:rsidRPr="001237F8">
        <w:rPr>
          <w:rFonts w:ascii="Times New Roman" w:hAnsi="Times New Roman" w:cs="Times New Roman"/>
          <w:sz w:val="24"/>
          <w:szCs w:val="24"/>
        </w:rPr>
        <w:t xml:space="preserve"> </w:t>
      </w:r>
      <w:r w:rsidR="00803C30" w:rsidRPr="001237F8">
        <w:rPr>
          <w:rFonts w:ascii="Times New Roman" w:hAnsi="Times New Roman" w:cs="Times New Roman"/>
          <w:sz w:val="24"/>
          <w:szCs w:val="24"/>
        </w:rPr>
        <w:t>837,9</w:t>
      </w:r>
      <w:r w:rsidRPr="001237F8">
        <w:rPr>
          <w:rFonts w:ascii="Times New Roman" w:hAnsi="Times New Roman" w:cs="Times New Roman"/>
          <w:sz w:val="24"/>
          <w:szCs w:val="24"/>
        </w:rPr>
        <w:t xml:space="preserve"> тыс. рублей. По данному подразделу предусмотрены </w:t>
      </w:r>
      <w:r w:rsidR="00950D29" w:rsidRPr="001237F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3E6F92" w:rsidRPr="001237F8">
        <w:rPr>
          <w:rFonts w:ascii="Times New Roman" w:hAnsi="Times New Roman" w:cs="Times New Roman"/>
          <w:sz w:val="24"/>
          <w:szCs w:val="24"/>
        </w:rPr>
        <w:t>на энергетические ресурсы и закупку товаров, работ и услуг</w:t>
      </w:r>
      <w:r w:rsidR="00B1502B" w:rsidRPr="001237F8">
        <w:rPr>
          <w:rFonts w:ascii="Times New Roman" w:hAnsi="Times New Roman" w:cs="Times New Roman"/>
          <w:sz w:val="24"/>
          <w:szCs w:val="24"/>
        </w:rPr>
        <w:t xml:space="preserve"> в области жилищно-коммунального хозяйства.</w:t>
      </w:r>
    </w:p>
    <w:p w:rsidR="00065547" w:rsidRDefault="00C95DF1" w:rsidP="00BC2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7F8">
        <w:rPr>
          <w:rFonts w:ascii="Times New Roman" w:hAnsi="Times New Roman" w:cs="Times New Roman"/>
          <w:i/>
          <w:sz w:val="24"/>
          <w:szCs w:val="24"/>
          <w:u w:val="single"/>
        </w:rPr>
        <w:t>подраздел 0503</w:t>
      </w:r>
      <w:r w:rsidRPr="001237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237F8">
        <w:rPr>
          <w:rFonts w:ascii="Times New Roman" w:hAnsi="Times New Roman" w:cs="Times New Roman"/>
          <w:sz w:val="24"/>
          <w:szCs w:val="24"/>
        </w:rPr>
        <w:t xml:space="preserve">  </w:t>
      </w:r>
      <w:r w:rsidRPr="001237F8">
        <w:rPr>
          <w:rFonts w:ascii="Times New Roman" w:hAnsi="Times New Roman" w:cs="Times New Roman"/>
          <w:i/>
          <w:sz w:val="24"/>
          <w:szCs w:val="24"/>
        </w:rPr>
        <w:t>«Благоустройство»</w:t>
      </w:r>
      <w:r w:rsidRPr="001237F8">
        <w:rPr>
          <w:rFonts w:ascii="Times New Roman" w:hAnsi="Times New Roman" w:cs="Times New Roman"/>
          <w:sz w:val="24"/>
          <w:szCs w:val="24"/>
        </w:rPr>
        <w:t xml:space="preserve"> - </w:t>
      </w:r>
      <w:r w:rsidR="00602004" w:rsidRPr="001237F8">
        <w:rPr>
          <w:rFonts w:ascii="Times New Roman" w:hAnsi="Times New Roman" w:cs="Times New Roman"/>
          <w:sz w:val="24"/>
          <w:szCs w:val="24"/>
        </w:rPr>
        <w:t>2 689,5</w:t>
      </w:r>
      <w:r w:rsidR="00B1502B" w:rsidRPr="001237F8">
        <w:rPr>
          <w:rFonts w:ascii="Times New Roman" w:hAnsi="Times New Roman" w:cs="Times New Roman"/>
          <w:sz w:val="24"/>
          <w:szCs w:val="24"/>
        </w:rPr>
        <w:t>,</w:t>
      </w:r>
      <w:r w:rsidRPr="001237F8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AC67EE" w:rsidRPr="001237F8">
        <w:rPr>
          <w:rFonts w:ascii="Times New Roman" w:hAnsi="Times New Roman" w:cs="Times New Roman"/>
          <w:sz w:val="24"/>
          <w:szCs w:val="24"/>
        </w:rPr>
        <w:t xml:space="preserve">предусматриваются на реализацию на территории городского поселения </w:t>
      </w:r>
      <w:r w:rsidR="003D7303" w:rsidRPr="001237F8">
        <w:rPr>
          <w:rFonts w:ascii="Times New Roman" w:hAnsi="Times New Roman" w:cs="Times New Roman"/>
          <w:sz w:val="24"/>
          <w:szCs w:val="24"/>
        </w:rPr>
        <w:t>проектов развития общественной инфраструктуры, основанных на местных инициативах (за счет средств МБ) и закупку товаров, работ и услуг</w:t>
      </w:r>
      <w:r w:rsidR="00AF7FDB" w:rsidRPr="001237F8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CB0E8C" w:rsidRPr="001237F8">
        <w:rPr>
          <w:rFonts w:ascii="Times New Roman" w:hAnsi="Times New Roman" w:cs="Times New Roman"/>
          <w:sz w:val="24"/>
          <w:szCs w:val="24"/>
        </w:rPr>
        <w:t xml:space="preserve">на оплату </w:t>
      </w:r>
      <w:r w:rsidR="00AF7FDB" w:rsidRPr="001237F8">
        <w:rPr>
          <w:rFonts w:ascii="Times New Roman" w:hAnsi="Times New Roman" w:cs="Times New Roman"/>
          <w:sz w:val="24"/>
          <w:szCs w:val="24"/>
        </w:rPr>
        <w:t>эн</w:t>
      </w:r>
      <w:r w:rsidR="00CB0E8C" w:rsidRPr="001237F8">
        <w:rPr>
          <w:rFonts w:ascii="Times New Roman" w:hAnsi="Times New Roman" w:cs="Times New Roman"/>
          <w:sz w:val="24"/>
          <w:szCs w:val="24"/>
        </w:rPr>
        <w:t>ергоресурсов.</w:t>
      </w:r>
    </w:p>
    <w:p w:rsidR="00962B43" w:rsidRPr="001237F8" w:rsidRDefault="00962B43" w:rsidP="00BC2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9E5" w:rsidRPr="00800A7C" w:rsidRDefault="004365A8" w:rsidP="007811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0A7C">
        <w:rPr>
          <w:rFonts w:ascii="Times New Roman" w:hAnsi="Times New Roman" w:cs="Times New Roman"/>
          <w:b/>
          <w:sz w:val="24"/>
          <w:szCs w:val="24"/>
        </w:rPr>
        <w:t>Раздел 0800 «Культура и кинематография»</w:t>
      </w:r>
      <w:r w:rsidR="008050FC" w:rsidRPr="00800A7C">
        <w:rPr>
          <w:rFonts w:ascii="Times New Roman" w:hAnsi="Times New Roman" w:cs="Times New Roman"/>
          <w:sz w:val="24"/>
          <w:szCs w:val="24"/>
        </w:rPr>
        <w:t>, финансирование на 2026</w:t>
      </w:r>
      <w:r w:rsidRPr="00800A7C">
        <w:rPr>
          <w:rFonts w:ascii="Times New Roman" w:hAnsi="Times New Roman" w:cs="Times New Roman"/>
          <w:sz w:val="24"/>
          <w:szCs w:val="24"/>
        </w:rPr>
        <w:t xml:space="preserve"> год составит</w:t>
      </w:r>
      <w:r w:rsidR="008050FC" w:rsidRPr="00800A7C">
        <w:rPr>
          <w:rFonts w:ascii="Times New Roman" w:hAnsi="Times New Roman" w:cs="Times New Roman"/>
          <w:sz w:val="24"/>
          <w:szCs w:val="24"/>
        </w:rPr>
        <w:t xml:space="preserve"> </w:t>
      </w:r>
      <w:r w:rsidR="008050FC" w:rsidRPr="00800A7C">
        <w:rPr>
          <w:rFonts w:ascii="Times New Roman" w:hAnsi="Times New Roman" w:cs="Times New Roman"/>
          <w:b/>
          <w:sz w:val="24"/>
          <w:szCs w:val="24"/>
        </w:rPr>
        <w:t>30 738,2</w:t>
      </w:r>
      <w:r w:rsidR="008050FC" w:rsidRPr="00800A7C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D2053B" w:rsidRPr="00800A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2053B" w:rsidRPr="00800A7C">
        <w:rPr>
          <w:rFonts w:ascii="Times New Roman" w:hAnsi="Times New Roman"/>
          <w:sz w:val="24"/>
          <w:szCs w:val="24"/>
        </w:rPr>
        <w:t xml:space="preserve">По данному разделу прогнозируются расходы </w:t>
      </w:r>
      <w:r w:rsidR="008A0BAD" w:rsidRPr="00800A7C">
        <w:rPr>
          <w:rFonts w:ascii="Times New Roman" w:hAnsi="Times New Roman"/>
          <w:sz w:val="24"/>
          <w:szCs w:val="24"/>
        </w:rPr>
        <w:t>на содержание учреждения</w:t>
      </w:r>
      <w:r w:rsidR="00D2053B" w:rsidRPr="00800A7C">
        <w:rPr>
          <w:rFonts w:ascii="Times New Roman" w:hAnsi="Times New Roman"/>
          <w:sz w:val="24"/>
          <w:szCs w:val="24"/>
        </w:rPr>
        <w:t xml:space="preserve"> культуры на территории поселения</w:t>
      </w:r>
      <w:r w:rsidR="008A0BAD" w:rsidRPr="00800A7C">
        <w:rPr>
          <w:rFonts w:ascii="Times New Roman" w:hAnsi="Times New Roman"/>
          <w:sz w:val="24"/>
          <w:szCs w:val="24"/>
        </w:rPr>
        <w:t xml:space="preserve"> в сумме </w:t>
      </w:r>
      <w:r w:rsidR="00CC4C92" w:rsidRPr="00800A7C">
        <w:rPr>
          <w:rFonts w:ascii="Times New Roman" w:hAnsi="Times New Roman"/>
          <w:sz w:val="24"/>
          <w:szCs w:val="24"/>
        </w:rPr>
        <w:t>25 288,4</w:t>
      </w:r>
      <w:r w:rsidR="00F406BA" w:rsidRPr="00800A7C">
        <w:rPr>
          <w:rFonts w:ascii="Times New Roman" w:hAnsi="Times New Roman"/>
          <w:sz w:val="24"/>
          <w:szCs w:val="24"/>
        </w:rPr>
        <w:t xml:space="preserve"> </w:t>
      </w:r>
      <w:r w:rsidR="008A0BAD" w:rsidRPr="00800A7C">
        <w:rPr>
          <w:rFonts w:ascii="Times New Roman" w:hAnsi="Times New Roman"/>
          <w:sz w:val="24"/>
          <w:szCs w:val="24"/>
        </w:rPr>
        <w:t>тыс. рублей</w:t>
      </w:r>
      <w:r w:rsidR="00CC4C92" w:rsidRPr="00800A7C">
        <w:rPr>
          <w:rFonts w:ascii="Times New Roman" w:hAnsi="Times New Roman"/>
          <w:sz w:val="24"/>
          <w:szCs w:val="24"/>
        </w:rPr>
        <w:t xml:space="preserve">, </w:t>
      </w:r>
      <w:r w:rsidR="00D2053B" w:rsidRPr="00800A7C">
        <w:rPr>
          <w:rFonts w:ascii="Times New Roman" w:hAnsi="Times New Roman"/>
          <w:sz w:val="24"/>
          <w:szCs w:val="24"/>
        </w:rPr>
        <w:t xml:space="preserve">расходы по </w:t>
      </w:r>
      <w:r w:rsidR="008A0BAD" w:rsidRPr="00800A7C">
        <w:rPr>
          <w:rFonts w:ascii="Times New Roman" w:hAnsi="Times New Roman"/>
          <w:sz w:val="24"/>
          <w:szCs w:val="24"/>
        </w:rPr>
        <w:t>межбюджетным трансфертам</w:t>
      </w:r>
      <w:r w:rsidR="00D2053B" w:rsidRPr="00800A7C">
        <w:rPr>
          <w:rFonts w:ascii="Times New Roman" w:hAnsi="Times New Roman"/>
          <w:sz w:val="24"/>
          <w:szCs w:val="24"/>
        </w:rPr>
        <w:t xml:space="preserve"> на исполнение переданных полномочий по библиотечному обслуживанию</w:t>
      </w:r>
      <w:r w:rsidR="00D2053B" w:rsidRPr="00800A7C">
        <w:rPr>
          <w:rFonts w:ascii="Times New Roman" w:hAnsi="Times New Roman" w:cs="Times New Roman"/>
          <w:sz w:val="24"/>
          <w:szCs w:val="24"/>
        </w:rPr>
        <w:t xml:space="preserve"> </w:t>
      </w:r>
      <w:r w:rsidR="008A0BAD" w:rsidRPr="00800A7C">
        <w:rPr>
          <w:rFonts w:ascii="Times New Roman" w:hAnsi="Times New Roman" w:cs="Times New Roman"/>
          <w:sz w:val="24"/>
          <w:szCs w:val="24"/>
        </w:rPr>
        <w:t>Библиотеки № 3 п. Серебряный Бор</w:t>
      </w:r>
      <w:r w:rsidR="00D2053B" w:rsidRPr="00800A7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406BA" w:rsidRPr="00800A7C">
        <w:rPr>
          <w:rFonts w:ascii="Times New Roman" w:hAnsi="Times New Roman" w:cs="Times New Roman"/>
          <w:sz w:val="24"/>
          <w:szCs w:val="24"/>
        </w:rPr>
        <w:t xml:space="preserve">5 227,70 </w:t>
      </w:r>
      <w:r w:rsidR="00D2678E" w:rsidRPr="00800A7C">
        <w:rPr>
          <w:rFonts w:ascii="Times New Roman" w:hAnsi="Times New Roman" w:cs="Times New Roman"/>
          <w:sz w:val="24"/>
          <w:szCs w:val="24"/>
        </w:rPr>
        <w:t xml:space="preserve">тыс. рублей, а также </w:t>
      </w:r>
      <w:r w:rsidR="00D2678E" w:rsidRPr="00800A7C">
        <w:rPr>
          <w:rFonts w:ascii="Times New Roman" w:hAnsi="Times New Roman"/>
          <w:sz w:val="24"/>
          <w:szCs w:val="24"/>
        </w:rPr>
        <w:t xml:space="preserve"> расходы в области культурно-досуговой деятельности в сумме </w:t>
      </w:r>
      <w:r w:rsidR="00CC4C92" w:rsidRPr="00800A7C">
        <w:rPr>
          <w:rFonts w:ascii="Times New Roman" w:hAnsi="Times New Roman"/>
          <w:sz w:val="24"/>
          <w:szCs w:val="24"/>
        </w:rPr>
        <w:t>222,1</w:t>
      </w:r>
      <w:r w:rsidR="00D2678E" w:rsidRPr="00800A7C">
        <w:rPr>
          <w:rFonts w:ascii="Times New Roman" w:hAnsi="Times New Roman"/>
          <w:sz w:val="24"/>
          <w:szCs w:val="24"/>
        </w:rPr>
        <w:t xml:space="preserve"> тыс. рублей.</w:t>
      </w:r>
      <w:proofErr w:type="gramEnd"/>
    </w:p>
    <w:p w:rsidR="00A92D8A" w:rsidRPr="004953F7" w:rsidRDefault="00A92D8A" w:rsidP="00A92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3F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Анализ</w:t>
      </w:r>
      <w:r w:rsidRPr="00A92D8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ом</w:t>
      </w:r>
      <w:r w:rsidRPr="004953F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92D8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установлено</w:t>
      </w:r>
      <w:r w:rsidRPr="004953F7">
        <w:rPr>
          <w:rFonts w:ascii="Times New Roman" w:eastAsia="Times New Roman" w:hAnsi="Times New Roman" w:cs="Times New Roman"/>
          <w:sz w:val="24"/>
          <w:szCs w:val="24"/>
        </w:rPr>
        <w:t xml:space="preserve">, показатели предоставленной на проверку бюджетной сметы Муниципального казенного учреждения культуры Дом культуры "Якутия" имени М.К. </w:t>
      </w:r>
      <w:proofErr w:type="spellStart"/>
      <w:r w:rsidRPr="004953F7">
        <w:rPr>
          <w:rFonts w:ascii="Times New Roman" w:eastAsia="Times New Roman" w:hAnsi="Times New Roman" w:cs="Times New Roman"/>
          <w:sz w:val="24"/>
          <w:szCs w:val="24"/>
        </w:rPr>
        <w:t>Аммосова</w:t>
      </w:r>
      <w:proofErr w:type="spellEnd"/>
      <w:r w:rsidRPr="004953F7">
        <w:rPr>
          <w:rFonts w:ascii="Times New Roman" w:eastAsia="Times New Roman" w:hAnsi="Times New Roman" w:cs="Times New Roman"/>
          <w:sz w:val="24"/>
          <w:szCs w:val="24"/>
        </w:rPr>
        <w:t xml:space="preserve"> п. Серебряный Бор </w:t>
      </w:r>
      <w:r w:rsidRPr="004953F7">
        <w:rPr>
          <w:rFonts w:ascii="Times New Roman" w:eastAsia="Times New Roman" w:hAnsi="Times New Roman" w:cs="Times New Roman"/>
          <w:b/>
          <w:sz w:val="24"/>
          <w:szCs w:val="24"/>
        </w:rPr>
        <w:t>не соответствуют</w:t>
      </w:r>
      <w:r w:rsidRPr="004953F7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предусматриваемому финансированию в проекте решения о бюджете на 2026 год и плановый период 2027-2028 годов.</w:t>
      </w:r>
    </w:p>
    <w:p w:rsidR="00962B43" w:rsidRDefault="00962B43" w:rsidP="00962B4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C29E5" w:rsidRPr="00962B43" w:rsidRDefault="00BC29E5" w:rsidP="00962B43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3A025D">
        <w:rPr>
          <w:rFonts w:ascii="Times New Roman" w:hAnsi="Times New Roman" w:cs="Times New Roman"/>
          <w:b/>
          <w:sz w:val="24"/>
          <w:szCs w:val="24"/>
        </w:rPr>
        <w:t>Раздел 1000</w:t>
      </w:r>
      <w:r w:rsidRPr="003A025D">
        <w:rPr>
          <w:rFonts w:ascii="Times New Roman" w:hAnsi="Times New Roman" w:cs="Times New Roman"/>
          <w:sz w:val="24"/>
          <w:szCs w:val="24"/>
        </w:rPr>
        <w:t xml:space="preserve"> </w:t>
      </w:r>
      <w:r w:rsidRPr="003A025D">
        <w:rPr>
          <w:rFonts w:ascii="Times New Roman" w:hAnsi="Times New Roman" w:cs="Times New Roman"/>
          <w:b/>
          <w:sz w:val="24"/>
          <w:szCs w:val="24"/>
        </w:rPr>
        <w:t>«Социальная политика»,</w:t>
      </w:r>
      <w:r w:rsidR="00D2678E" w:rsidRPr="003A025D">
        <w:rPr>
          <w:rFonts w:ascii="Times New Roman" w:hAnsi="Times New Roman" w:cs="Times New Roman"/>
          <w:sz w:val="24"/>
          <w:szCs w:val="24"/>
        </w:rPr>
        <w:t xml:space="preserve"> финансирование на 202</w:t>
      </w:r>
      <w:r w:rsidR="007F267C" w:rsidRPr="003A025D">
        <w:rPr>
          <w:rFonts w:ascii="Times New Roman" w:hAnsi="Times New Roman" w:cs="Times New Roman"/>
          <w:sz w:val="24"/>
          <w:szCs w:val="24"/>
        </w:rPr>
        <w:t>6</w:t>
      </w:r>
      <w:r w:rsidRPr="003A025D">
        <w:rPr>
          <w:rFonts w:ascii="Times New Roman" w:hAnsi="Times New Roman" w:cs="Times New Roman"/>
          <w:sz w:val="24"/>
          <w:szCs w:val="24"/>
        </w:rPr>
        <w:t xml:space="preserve"> год составит      </w:t>
      </w:r>
      <w:r w:rsidR="007F267C" w:rsidRPr="003A025D">
        <w:rPr>
          <w:rFonts w:ascii="Times New Roman" w:hAnsi="Times New Roman" w:cs="Times New Roman"/>
          <w:b/>
          <w:sz w:val="24"/>
          <w:szCs w:val="24"/>
        </w:rPr>
        <w:t>1 176,7</w:t>
      </w:r>
      <w:r w:rsidRPr="003A025D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4365A8" w:rsidRDefault="00BC29E5" w:rsidP="009E6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5D">
        <w:rPr>
          <w:rFonts w:ascii="Times New Roman" w:hAnsi="Times New Roman" w:cs="Times New Roman"/>
          <w:i/>
          <w:sz w:val="24"/>
          <w:szCs w:val="24"/>
          <w:u w:val="single"/>
        </w:rPr>
        <w:t>подраздел 1001 «Пенсионное обеспечение»</w:t>
      </w:r>
      <w:r w:rsidRPr="003A025D">
        <w:rPr>
          <w:rFonts w:ascii="Times New Roman" w:hAnsi="Times New Roman" w:cs="Times New Roman"/>
          <w:sz w:val="24"/>
          <w:szCs w:val="24"/>
        </w:rPr>
        <w:t xml:space="preserve"> – </w:t>
      </w:r>
      <w:r w:rsidR="007F267C" w:rsidRPr="003A025D">
        <w:rPr>
          <w:rFonts w:ascii="Times New Roman" w:hAnsi="Times New Roman" w:cs="Times New Roman"/>
          <w:sz w:val="24"/>
          <w:szCs w:val="24"/>
        </w:rPr>
        <w:t>1 176,7</w:t>
      </w:r>
      <w:r w:rsidR="00D2678E" w:rsidRPr="003A025D">
        <w:rPr>
          <w:rFonts w:ascii="Times New Roman" w:hAnsi="Times New Roman" w:cs="Times New Roman"/>
          <w:sz w:val="24"/>
          <w:szCs w:val="24"/>
        </w:rPr>
        <w:t xml:space="preserve"> </w:t>
      </w:r>
      <w:r w:rsidRPr="003A025D">
        <w:rPr>
          <w:rFonts w:ascii="Times New Roman" w:hAnsi="Times New Roman" w:cs="Times New Roman"/>
          <w:sz w:val="24"/>
          <w:szCs w:val="24"/>
        </w:rPr>
        <w:t>тыс. руб. на выплату доплаты к пенсии лицам,</w:t>
      </w:r>
      <w:r w:rsidRPr="003A025D">
        <w:rPr>
          <w:rFonts w:ascii="Times New Roman" w:hAnsi="Times New Roman" w:cs="Times New Roman"/>
          <w:sz w:val="24"/>
          <w:szCs w:val="24"/>
          <w:lang w:bidi="ru-RU"/>
        </w:rPr>
        <w:t xml:space="preserve"> замещающим должности муниципальной службы</w:t>
      </w:r>
      <w:r w:rsidR="004365A8" w:rsidRPr="003A025D">
        <w:rPr>
          <w:rFonts w:ascii="Times New Roman" w:hAnsi="Times New Roman" w:cs="Times New Roman"/>
          <w:sz w:val="24"/>
          <w:szCs w:val="24"/>
        </w:rPr>
        <w:t>.</w:t>
      </w:r>
    </w:p>
    <w:p w:rsidR="009E608B" w:rsidRPr="003A025D" w:rsidRDefault="009E608B" w:rsidP="009E6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5A8" w:rsidRPr="003A025D" w:rsidRDefault="004365A8" w:rsidP="00BC2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9F7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3A025D">
        <w:rPr>
          <w:rFonts w:ascii="Times New Roman" w:hAnsi="Times New Roman" w:cs="Times New Roman"/>
          <w:b/>
          <w:sz w:val="24"/>
          <w:szCs w:val="24"/>
        </w:rPr>
        <w:t>Раздел 1100 «Физическая культура и спорт»</w:t>
      </w:r>
      <w:r w:rsidR="003A025D" w:rsidRPr="003A025D">
        <w:rPr>
          <w:rFonts w:ascii="Times New Roman" w:hAnsi="Times New Roman" w:cs="Times New Roman"/>
          <w:sz w:val="24"/>
          <w:szCs w:val="24"/>
        </w:rPr>
        <w:t>, финансирование на 2026</w:t>
      </w:r>
      <w:r w:rsidR="00B84C46" w:rsidRPr="003A025D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3A025D" w:rsidRPr="003A025D">
        <w:rPr>
          <w:rFonts w:ascii="Times New Roman" w:hAnsi="Times New Roman" w:cs="Times New Roman"/>
          <w:b/>
          <w:sz w:val="24"/>
          <w:szCs w:val="24"/>
        </w:rPr>
        <w:t>113,2</w:t>
      </w:r>
      <w:r w:rsidR="00B84C46" w:rsidRPr="003A025D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D2678E" w:rsidRPr="003A025D">
        <w:rPr>
          <w:rFonts w:ascii="Times New Roman" w:hAnsi="Times New Roman" w:cs="Times New Roman"/>
          <w:sz w:val="24"/>
          <w:szCs w:val="24"/>
        </w:rPr>
        <w:t xml:space="preserve"> Основное направление расходования средств по данному разделу - </w:t>
      </w:r>
      <w:r w:rsidR="00D2678E" w:rsidRPr="003A025D">
        <w:rPr>
          <w:rFonts w:ascii="Times New Roman" w:hAnsi="Times New Roman" w:cs="Times New Roman"/>
          <w:sz w:val="24"/>
          <w:szCs w:val="24"/>
          <w:lang w:bidi="ru-RU"/>
        </w:rPr>
        <w:t xml:space="preserve">расходы </w:t>
      </w:r>
      <w:r w:rsidR="00B82CF9" w:rsidRPr="003A025D">
        <w:rPr>
          <w:rFonts w:ascii="Times New Roman" w:hAnsi="Times New Roman" w:cs="Times New Roman"/>
          <w:sz w:val="24"/>
          <w:szCs w:val="24"/>
          <w:lang w:bidi="ru-RU"/>
        </w:rPr>
        <w:t>на</w:t>
      </w:r>
      <w:r w:rsidR="00A45341" w:rsidRPr="003A025D">
        <w:rPr>
          <w:rFonts w:ascii="Times New Roman" w:hAnsi="Times New Roman" w:cs="Times New Roman"/>
          <w:sz w:val="24"/>
          <w:szCs w:val="24"/>
          <w:lang w:bidi="ru-RU"/>
        </w:rPr>
        <w:t xml:space="preserve"> иные </w:t>
      </w:r>
      <w:r w:rsidR="00A35688" w:rsidRPr="003A025D">
        <w:rPr>
          <w:rFonts w:ascii="Times New Roman" w:hAnsi="Times New Roman" w:cs="Times New Roman"/>
          <w:sz w:val="24"/>
          <w:szCs w:val="24"/>
          <w:lang w:bidi="ru-RU"/>
        </w:rPr>
        <w:t xml:space="preserve">выплаты </w:t>
      </w:r>
      <w:r w:rsidR="00A45341" w:rsidRPr="003A025D">
        <w:rPr>
          <w:rFonts w:ascii="Times New Roman" w:hAnsi="Times New Roman" w:cs="Times New Roman"/>
          <w:sz w:val="24"/>
          <w:szCs w:val="24"/>
          <w:lang w:bidi="ru-RU"/>
        </w:rPr>
        <w:t>привлекаемым лицам</w:t>
      </w:r>
      <w:r w:rsidR="00B82CF9" w:rsidRPr="003A025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35688" w:rsidRPr="003A025D">
        <w:rPr>
          <w:rFonts w:ascii="Times New Roman" w:hAnsi="Times New Roman" w:cs="Times New Roman"/>
          <w:sz w:val="24"/>
          <w:szCs w:val="24"/>
          <w:lang w:bidi="ru-RU"/>
        </w:rPr>
        <w:t>в целях обеспечения функций государственными (муниципальными) органами и казенными учреждениями</w:t>
      </w:r>
      <w:r w:rsidR="00E61150" w:rsidRPr="003A025D">
        <w:rPr>
          <w:rFonts w:ascii="Times New Roman" w:hAnsi="Times New Roman" w:cs="Times New Roman"/>
          <w:sz w:val="24"/>
          <w:szCs w:val="24"/>
          <w:lang w:bidi="ru-RU"/>
        </w:rPr>
        <w:t xml:space="preserve">, а также расходы </w:t>
      </w:r>
      <w:r w:rsidR="00D2678E" w:rsidRPr="003A025D">
        <w:rPr>
          <w:rFonts w:ascii="Times New Roman" w:hAnsi="Times New Roman" w:cs="Times New Roman"/>
          <w:sz w:val="24"/>
          <w:szCs w:val="24"/>
          <w:lang w:bidi="ru-RU"/>
        </w:rPr>
        <w:t>на мероприятия в области физической культуры (спортивные мероприятия, премии, подарки)</w:t>
      </w:r>
      <w:r w:rsidR="00D2678E" w:rsidRPr="003A02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0A81" w:rsidRPr="003A025D" w:rsidRDefault="0068363E" w:rsidP="00511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025D">
        <w:rPr>
          <w:rFonts w:ascii="Times New Roman" w:eastAsia="Times New Roman" w:hAnsi="Times New Roman" w:cs="Times New Roman"/>
          <w:i/>
          <w:sz w:val="24"/>
          <w:szCs w:val="24"/>
        </w:rPr>
        <w:t>Финансово-экономические обоснования</w:t>
      </w:r>
      <w:r w:rsidR="00C604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15059" w:rsidRPr="00D15059">
        <w:rPr>
          <w:rFonts w:ascii="Times New Roman" w:eastAsia="Times New Roman" w:hAnsi="Times New Roman" w:cs="Times New Roman"/>
          <w:i/>
          <w:sz w:val="24"/>
          <w:szCs w:val="24"/>
        </w:rPr>
        <w:t>(договора, сог</w:t>
      </w:r>
      <w:r w:rsidR="00C60457">
        <w:rPr>
          <w:rFonts w:ascii="Times New Roman" w:eastAsia="Times New Roman" w:hAnsi="Times New Roman" w:cs="Times New Roman"/>
          <w:i/>
          <w:sz w:val="24"/>
          <w:szCs w:val="24"/>
        </w:rPr>
        <w:t>лашения, ком</w:t>
      </w:r>
      <w:proofErr w:type="gramStart"/>
      <w:r w:rsidR="00C6045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="00C604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60457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="00C60457">
        <w:rPr>
          <w:rFonts w:ascii="Times New Roman" w:eastAsia="Times New Roman" w:hAnsi="Times New Roman" w:cs="Times New Roman"/>
          <w:i/>
          <w:sz w:val="24"/>
          <w:szCs w:val="24"/>
        </w:rPr>
        <w:t>редложения и др., подтверждающие</w:t>
      </w:r>
      <w:r w:rsidRPr="003A025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60457">
        <w:rPr>
          <w:rFonts w:ascii="Times New Roman" w:eastAsia="Times New Roman" w:hAnsi="Times New Roman" w:cs="Times New Roman"/>
          <w:i/>
          <w:sz w:val="24"/>
          <w:szCs w:val="24"/>
        </w:rPr>
        <w:t>расчеты к</w:t>
      </w:r>
      <w:r w:rsidR="005118A5" w:rsidRPr="003A025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A025D">
        <w:rPr>
          <w:rFonts w:ascii="Times New Roman" w:eastAsia="Times New Roman" w:hAnsi="Times New Roman" w:cs="Times New Roman"/>
          <w:i/>
          <w:sz w:val="24"/>
          <w:szCs w:val="24"/>
        </w:rPr>
        <w:t xml:space="preserve">расходной части бюджета </w:t>
      </w:r>
      <w:r w:rsidR="005118A5" w:rsidRPr="003A025D">
        <w:rPr>
          <w:rFonts w:ascii="Times New Roman" w:eastAsia="Times New Roman" w:hAnsi="Times New Roman" w:cs="Times New Roman"/>
          <w:i/>
          <w:sz w:val="24"/>
          <w:szCs w:val="24"/>
        </w:rPr>
        <w:t xml:space="preserve">городского поселения «Поселок Серебряный Бор» Нерюнгринского района, на проверку в Контрольно-счетную палату МР «Нерюнгринский район», </w:t>
      </w:r>
      <w:r w:rsidR="005118A5" w:rsidRPr="003A025D">
        <w:rPr>
          <w:rFonts w:ascii="Times New Roman" w:eastAsia="Times New Roman" w:hAnsi="Times New Roman" w:cs="Times New Roman"/>
          <w:b/>
          <w:i/>
          <w:sz w:val="24"/>
          <w:szCs w:val="24"/>
        </w:rPr>
        <w:t>не представлены.</w:t>
      </w:r>
    </w:p>
    <w:p w:rsidR="00D15059" w:rsidRDefault="00D15059" w:rsidP="00A74C43">
      <w:pPr>
        <w:pStyle w:val="8"/>
        <w:spacing w:before="0" w:after="0"/>
        <w:jc w:val="both"/>
        <w:rPr>
          <w:b/>
          <w:i w:val="0"/>
          <w:color w:val="0070C0"/>
          <w:sz w:val="28"/>
          <w:szCs w:val="28"/>
        </w:rPr>
      </w:pPr>
    </w:p>
    <w:p w:rsidR="002C2E71" w:rsidRPr="00CB3880" w:rsidRDefault="004B57BA" w:rsidP="00A74C43">
      <w:pPr>
        <w:pStyle w:val="8"/>
        <w:spacing w:before="0" w:after="0"/>
        <w:jc w:val="both"/>
        <w:rPr>
          <w:b/>
          <w:i w:val="0"/>
          <w:sz w:val="28"/>
          <w:szCs w:val="28"/>
        </w:rPr>
      </w:pPr>
      <w:r w:rsidRPr="00CB3880">
        <w:rPr>
          <w:b/>
          <w:i w:val="0"/>
          <w:sz w:val="28"/>
          <w:szCs w:val="28"/>
        </w:rPr>
        <w:t xml:space="preserve">6. </w:t>
      </w:r>
      <w:r w:rsidR="004A55A7" w:rsidRPr="00CB3880">
        <w:rPr>
          <w:b/>
          <w:i w:val="0"/>
          <w:sz w:val="28"/>
          <w:szCs w:val="28"/>
        </w:rPr>
        <w:t>Источники финансирования дефицита</w:t>
      </w:r>
      <w:r w:rsidR="000D30BA" w:rsidRPr="00CB3880">
        <w:rPr>
          <w:b/>
          <w:i w:val="0"/>
          <w:sz w:val="28"/>
          <w:szCs w:val="28"/>
        </w:rPr>
        <w:t xml:space="preserve"> </w:t>
      </w:r>
      <w:r w:rsidR="004A55A7" w:rsidRPr="00CB3880">
        <w:rPr>
          <w:b/>
          <w:i w:val="0"/>
          <w:sz w:val="28"/>
          <w:szCs w:val="28"/>
        </w:rPr>
        <w:t>бюджета</w:t>
      </w:r>
      <w:r w:rsidR="000D30BA" w:rsidRPr="00CB3880">
        <w:rPr>
          <w:b/>
          <w:i w:val="0"/>
          <w:sz w:val="28"/>
          <w:szCs w:val="28"/>
        </w:rPr>
        <w:t xml:space="preserve"> городского поселения  «Посё</w:t>
      </w:r>
      <w:r w:rsidR="00D635BB" w:rsidRPr="00CB3880">
        <w:rPr>
          <w:b/>
          <w:i w:val="0"/>
          <w:sz w:val="28"/>
          <w:szCs w:val="28"/>
        </w:rPr>
        <w:t>лок Серебряный Бор»</w:t>
      </w:r>
      <w:r w:rsidR="00F00C70" w:rsidRPr="00CB3880">
        <w:rPr>
          <w:b/>
          <w:i w:val="0"/>
          <w:sz w:val="28"/>
          <w:szCs w:val="28"/>
        </w:rPr>
        <w:t xml:space="preserve"> Нерюнгринского района на </w:t>
      </w:r>
      <w:r w:rsidR="00F251F6" w:rsidRPr="00CB3880">
        <w:rPr>
          <w:b/>
          <w:i w:val="0"/>
          <w:sz w:val="28"/>
          <w:szCs w:val="28"/>
        </w:rPr>
        <w:t>20</w:t>
      </w:r>
      <w:r w:rsidR="00C10657" w:rsidRPr="00CB3880">
        <w:rPr>
          <w:b/>
          <w:i w:val="0"/>
          <w:sz w:val="28"/>
          <w:szCs w:val="28"/>
        </w:rPr>
        <w:t>26</w:t>
      </w:r>
      <w:r w:rsidR="004A55A7" w:rsidRPr="00CB3880">
        <w:rPr>
          <w:b/>
          <w:i w:val="0"/>
          <w:sz w:val="28"/>
          <w:szCs w:val="28"/>
        </w:rPr>
        <w:t xml:space="preserve"> год</w:t>
      </w:r>
      <w:r w:rsidR="00C10657" w:rsidRPr="00CB3880">
        <w:rPr>
          <w:b/>
          <w:i w:val="0"/>
          <w:sz w:val="28"/>
          <w:szCs w:val="28"/>
        </w:rPr>
        <w:t xml:space="preserve"> и плановый период 2027-2028 годов</w:t>
      </w:r>
    </w:p>
    <w:p w:rsidR="0078117E" w:rsidRPr="00CB3880" w:rsidRDefault="0078117E" w:rsidP="007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17E" w:rsidRPr="00CB3880" w:rsidRDefault="0078117E" w:rsidP="00781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880">
        <w:rPr>
          <w:rFonts w:ascii="Times New Roman" w:hAnsi="Times New Roman" w:cs="Times New Roman"/>
          <w:sz w:val="24"/>
          <w:szCs w:val="24"/>
        </w:rPr>
        <w:t xml:space="preserve">В источниках финансирования дефицита бюджета городского поселения «Поселок </w:t>
      </w:r>
      <w:r w:rsidR="0063660D" w:rsidRPr="00CB3880">
        <w:rPr>
          <w:rFonts w:ascii="Times New Roman" w:hAnsi="Times New Roman" w:cs="Times New Roman"/>
          <w:sz w:val="24"/>
          <w:szCs w:val="24"/>
        </w:rPr>
        <w:t>Серебряный Бор</w:t>
      </w:r>
      <w:r w:rsidR="00CB3880" w:rsidRPr="00CB3880">
        <w:rPr>
          <w:rFonts w:ascii="Times New Roman" w:hAnsi="Times New Roman" w:cs="Times New Roman"/>
          <w:sz w:val="24"/>
          <w:szCs w:val="24"/>
        </w:rPr>
        <w:t>» Нерюнгринского района на 2026</w:t>
      </w:r>
      <w:r w:rsidRPr="00CB3880">
        <w:rPr>
          <w:rFonts w:ascii="Times New Roman" w:hAnsi="Times New Roman" w:cs="Times New Roman"/>
          <w:sz w:val="24"/>
          <w:szCs w:val="24"/>
        </w:rPr>
        <w:t xml:space="preserve"> год запланирован дефицит бюджета в сумме </w:t>
      </w:r>
      <w:r w:rsidRPr="00CB3880">
        <w:rPr>
          <w:rFonts w:ascii="Times New Roman" w:hAnsi="Times New Roman" w:cs="Times New Roman"/>
          <w:b/>
          <w:sz w:val="24"/>
          <w:szCs w:val="24"/>
        </w:rPr>
        <w:t>0,0 тыс. рублей</w:t>
      </w:r>
      <w:r w:rsidRPr="00CB3880">
        <w:rPr>
          <w:rFonts w:ascii="Times New Roman" w:hAnsi="Times New Roman" w:cs="Times New Roman"/>
          <w:sz w:val="24"/>
          <w:szCs w:val="24"/>
        </w:rPr>
        <w:t>.</w:t>
      </w:r>
    </w:p>
    <w:p w:rsidR="00E46C7E" w:rsidRPr="00CB3880" w:rsidRDefault="00E46C7E" w:rsidP="00781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3880" w:rsidRDefault="00CB3880" w:rsidP="007811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CB3880" w:rsidRPr="00C159F7" w:rsidRDefault="00CB3880" w:rsidP="007811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1764AF" w:rsidRPr="00CB3880" w:rsidRDefault="001764AF" w:rsidP="00361E1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159F7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CB3880">
        <w:rPr>
          <w:rFonts w:ascii="Times New Roman" w:hAnsi="Times New Roman" w:cs="Times New Roman"/>
          <w:sz w:val="24"/>
          <w:szCs w:val="24"/>
        </w:rPr>
        <w:tab/>
      </w:r>
      <w:r w:rsidRPr="00CB3880">
        <w:rPr>
          <w:rFonts w:ascii="Times New Roman" w:hAnsi="Times New Roman" w:cs="Times New Roman"/>
          <w:sz w:val="24"/>
          <w:szCs w:val="24"/>
        </w:rPr>
        <w:tab/>
      </w:r>
      <w:r w:rsidRPr="00CB3880">
        <w:rPr>
          <w:rFonts w:ascii="Times New Roman" w:hAnsi="Times New Roman" w:cs="Times New Roman"/>
          <w:sz w:val="24"/>
          <w:szCs w:val="24"/>
        </w:rPr>
        <w:tab/>
      </w:r>
      <w:r w:rsidRPr="00CB3880">
        <w:rPr>
          <w:rFonts w:ascii="Times New Roman" w:hAnsi="Times New Roman" w:cs="Times New Roman"/>
          <w:sz w:val="24"/>
          <w:szCs w:val="24"/>
        </w:rPr>
        <w:tab/>
      </w:r>
      <w:r w:rsidRPr="00CB3880">
        <w:rPr>
          <w:rFonts w:ascii="Times New Roman" w:hAnsi="Times New Roman" w:cs="Times New Roman"/>
          <w:sz w:val="24"/>
          <w:szCs w:val="24"/>
        </w:rPr>
        <w:tab/>
      </w:r>
      <w:r w:rsidRPr="00CB3880">
        <w:rPr>
          <w:rFonts w:ascii="Times New Roman" w:hAnsi="Times New Roman" w:cs="Times New Roman"/>
          <w:sz w:val="24"/>
          <w:szCs w:val="24"/>
        </w:rPr>
        <w:tab/>
      </w:r>
      <w:r w:rsidRPr="00CB3880">
        <w:rPr>
          <w:rFonts w:ascii="Times New Roman" w:hAnsi="Times New Roman" w:cs="Times New Roman"/>
          <w:sz w:val="24"/>
          <w:szCs w:val="24"/>
        </w:rPr>
        <w:tab/>
      </w:r>
      <w:r w:rsidRPr="00CB3880">
        <w:rPr>
          <w:rFonts w:ascii="Times New Roman" w:hAnsi="Times New Roman" w:cs="Times New Roman"/>
          <w:sz w:val="24"/>
          <w:szCs w:val="24"/>
        </w:rPr>
        <w:tab/>
        <w:t>тыс.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678"/>
        <w:gridCol w:w="2693"/>
      </w:tblGrid>
      <w:tr w:rsidR="00A74C43" w:rsidRPr="00CB3880" w:rsidTr="00A74C43">
        <w:trPr>
          <w:trHeight w:val="41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AF" w:rsidRPr="00CB3880" w:rsidRDefault="001764AF" w:rsidP="00A74C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3880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AF" w:rsidRPr="00CB3880" w:rsidRDefault="001764AF" w:rsidP="00A74C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B3880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A74C43" w:rsidRPr="00CB3880" w:rsidTr="00A74C43">
        <w:trPr>
          <w:trHeight w:val="4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4AF" w:rsidRPr="00CB3880" w:rsidRDefault="001764AF" w:rsidP="00A74C43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3880">
              <w:rPr>
                <w:rFonts w:ascii="Times New Roman" w:eastAsia="Times New Roman" w:hAnsi="Times New Roman" w:cs="Times New Roman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4AF" w:rsidRPr="00CB3880" w:rsidRDefault="0065778A" w:rsidP="00A74C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3880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74C43" w:rsidRPr="00CB3880" w:rsidTr="00A74C43">
        <w:trPr>
          <w:trHeight w:val="4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AF" w:rsidRPr="00CB3880" w:rsidRDefault="00A74C43" w:rsidP="00A74C4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3880">
              <w:rPr>
                <w:rFonts w:ascii="Times New Roman" w:eastAsia="Times New Roman" w:hAnsi="Times New Roman" w:cs="Times New Roman"/>
                <w:bCs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AF" w:rsidRPr="00CB3880" w:rsidRDefault="001764AF" w:rsidP="00A74C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83AB7" w:rsidRPr="00CB3880" w:rsidTr="003C1A22">
        <w:trPr>
          <w:trHeight w:val="52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AF" w:rsidRPr="00CB3880" w:rsidRDefault="001764AF" w:rsidP="00A74C43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3880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AF" w:rsidRPr="00CB3880" w:rsidRDefault="00563450" w:rsidP="00A74C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3880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74C43" w:rsidRPr="00CB3880" w:rsidTr="003C1A22">
        <w:trPr>
          <w:trHeight w:val="84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AF" w:rsidRPr="00CB3880" w:rsidRDefault="001764AF" w:rsidP="00A74C43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B3880">
              <w:rPr>
                <w:rFonts w:ascii="Times New Roman" w:eastAsia="Times New Roman" w:hAnsi="Times New Roman" w:cs="Times New Roman"/>
                <w:i/>
                <w:iCs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AF" w:rsidRPr="00CB3880" w:rsidRDefault="001764AF" w:rsidP="00A74C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B388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A74C43" w:rsidRPr="00CB3880" w:rsidTr="003C1A22">
        <w:trPr>
          <w:trHeight w:val="84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AF" w:rsidRPr="00CB3880" w:rsidRDefault="001764AF" w:rsidP="00A74C43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B3880">
              <w:rPr>
                <w:rFonts w:ascii="Times New Roman" w:eastAsia="Times New Roman" w:hAnsi="Times New Roman" w:cs="Times New Roman"/>
                <w:i/>
                <w:iCs/>
              </w:rPr>
              <w:t xml:space="preserve">Погашение бюджетами </w:t>
            </w:r>
            <w:r w:rsidR="00A74C43" w:rsidRPr="00CB3880">
              <w:rPr>
                <w:rFonts w:ascii="Times New Roman" w:eastAsia="Times New Roman" w:hAnsi="Times New Roman" w:cs="Times New Roman"/>
                <w:i/>
                <w:iCs/>
              </w:rPr>
              <w:t>городских поселений</w:t>
            </w:r>
            <w:r w:rsidRPr="00CB3880">
              <w:rPr>
                <w:rFonts w:ascii="Times New Roman" w:eastAsia="Times New Roman" w:hAnsi="Times New Roman" w:cs="Times New Roman"/>
                <w:i/>
                <w:iCs/>
              </w:rPr>
              <w:t xml:space="preserve">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AF" w:rsidRPr="00CB3880" w:rsidRDefault="00563450" w:rsidP="00A74C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B388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A83AB7" w:rsidRPr="00CB3880" w:rsidTr="003C1A22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AF" w:rsidRPr="00CB3880" w:rsidRDefault="001764AF" w:rsidP="00A74C43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3880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AF" w:rsidRPr="00CB3880" w:rsidRDefault="001764AF" w:rsidP="00A74C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3880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83AB7" w:rsidRPr="00CB3880" w:rsidTr="003C1A22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AF" w:rsidRPr="00CB3880" w:rsidRDefault="001764AF" w:rsidP="00A74C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B3880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AF" w:rsidRPr="00CB3880" w:rsidRDefault="00006F63" w:rsidP="00CB388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B3880">
              <w:rPr>
                <w:rFonts w:ascii="Times New Roman" w:eastAsia="Times New Roman" w:hAnsi="Times New Roman" w:cs="Times New Roman"/>
              </w:rPr>
              <w:t>-</w:t>
            </w:r>
            <w:r w:rsidR="00CB3880" w:rsidRPr="00CB3880">
              <w:rPr>
                <w:rFonts w:ascii="Times New Roman" w:eastAsia="Times New Roman" w:hAnsi="Times New Roman" w:cs="Times New Roman"/>
              </w:rPr>
              <w:t>63 761,7</w:t>
            </w:r>
          </w:p>
        </w:tc>
      </w:tr>
      <w:tr w:rsidR="00A74C43" w:rsidRPr="00CB3880" w:rsidTr="003C1A22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4AF" w:rsidRPr="00CB3880" w:rsidRDefault="001764AF" w:rsidP="00A74C4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B3880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4AF" w:rsidRPr="00CB3880" w:rsidRDefault="00CB3880" w:rsidP="00A74C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B3880">
              <w:rPr>
                <w:rFonts w:ascii="Times New Roman" w:eastAsia="Times New Roman" w:hAnsi="Times New Roman" w:cs="Times New Roman"/>
              </w:rPr>
              <w:t xml:space="preserve"> 63 761,7</w:t>
            </w:r>
          </w:p>
        </w:tc>
      </w:tr>
    </w:tbl>
    <w:p w:rsidR="008A2990" w:rsidRPr="00C159F7" w:rsidRDefault="008A2990" w:rsidP="00BE37F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4C43" w:rsidRPr="00C159F7" w:rsidRDefault="00A74C43" w:rsidP="00BE37F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67A0A" w:rsidRPr="00DA135C" w:rsidRDefault="004B57BA" w:rsidP="009072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35C">
        <w:rPr>
          <w:rFonts w:ascii="Times New Roman" w:hAnsi="Times New Roman" w:cs="Times New Roman"/>
          <w:b/>
          <w:sz w:val="28"/>
          <w:szCs w:val="28"/>
        </w:rPr>
        <w:t>7</w:t>
      </w:r>
      <w:r w:rsidR="004A55A7" w:rsidRPr="00DA135C">
        <w:rPr>
          <w:rFonts w:ascii="Times New Roman" w:hAnsi="Times New Roman" w:cs="Times New Roman"/>
          <w:b/>
          <w:sz w:val="28"/>
          <w:szCs w:val="28"/>
        </w:rPr>
        <w:t>.</w:t>
      </w:r>
      <w:r w:rsidR="00E52E3C" w:rsidRPr="00DA1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5A7" w:rsidRPr="00DA135C">
        <w:rPr>
          <w:rFonts w:ascii="Times New Roman" w:hAnsi="Times New Roman" w:cs="Times New Roman"/>
          <w:b/>
          <w:sz w:val="28"/>
          <w:szCs w:val="28"/>
        </w:rPr>
        <w:t xml:space="preserve">Объем муниципального внутреннего долга </w:t>
      </w:r>
      <w:r w:rsidR="00FD251D" w:rsidRPr="00DA135C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="00A553F5" w:rsidRPr="00DA135C">
        <w:rPr>
          <w:rFonts w:ascii="Times New Roman" w:hAnsi="Times New Roman" w:cs="Times New Roman"/>
          <w:b/>
          <w:sz w:val="28"/>
          <w:szCs w:val="28"/>
        </w:rPr>
        <w:t xml:space="preserve"> «Поселок Серебряный Б</w:t>
      </w:r>
      <w:r w:rsidR="008A60EE" w:rsidRPr="00DA135C">
        <w:rPr>
          <w:rFonts w:ascii="Times New Roman" w:hAnsi="Times New Roman" w:cs="Times New Roman"/>
          <w:b/>
          <w:sz w:val="28"/>
          <w:szCs w:val="28"/>
        </w:rPr>
        <w:t>о</w:t>
      </w:r>
      <w:r w:rsidR="00563450" w:rsidRPr="00DA135C">
        <w:rPr>
          <w:rFonts w:ascii="Times New Roman" w:hAnsi="Times New Roman" w:cs="Times New Roman"/>
          <w:b/>
          <w:sz w:val="28"/>
          <w:szCs w:val="28"/>
        </w:rPr>
        <w:t>р» Нерюнгринского района на 2025</w:t>
      </w:r>
      <w:r w:rsidR="008A60EE" w:rsidRPr="00DA1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8A1" w:rsidRPr="00DA135C">
        <w:rPr>
          <w:rFonts w:ascii="Times New Roman" w:hAnsi="Times New Roman" w:cs="Times New Roman"/>
          <w:b/>
          <w:sz w:val="28"/>
          <w:szCs w:val="28"/>
        </w:rPr>
        <w:t>год</w:t>
      </w:r>
      <w:r w:rsidR="00907232" w:rsidRPr="00DA135C">
        <w:t xml:space="preserve"> </w:t>
      </w:r>
      <w:r w:rsidR="00907232" w:rsidRPr="00DA135C">
        <w:rPr>
          <w:rFonts w:ascii="Times New Roman" w:hAnsi="Times New Roman" w:cs="Times New Roman"/>
          <w:b/>
          <w:sz w:val="28"/>
          <w:szCs w:val="28"/>
        </w:rPr>
        <w:t>и плановый период 2027 и 2028 годов</w:t>
      </w:r>
    </w:p>
    <w:p w:rsidR="001A5BE6" w:rsidRPr="001A5BE6" w:rsidRDefault="001A5BE6" w:rsidP="00860C14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91781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="00860C14">
        <w:rPr>
          <w:sz w:val="24"/>
          <w:szCs w:val="24"/>
        </w:rPr>
        <w:t xml:space="preserve"> поселковой</w:t>
      </w:r>
      <w:r w:rsidRPr="00691781">
        <w:rPr>
          <w:sz w:val="24"/>
          <w:szCs w:val="24"/>
        </w:rPr>
        <w:t xml:space="preserve"> администрации городского поселения «Посёлок Серебряный Бор»</w:t>
      </w:r>
      <w:r w:rsidR="00860C14">
        <w:rPr>
          <w:sz w:val="24"/>
          <w:szCs w:val="24"/>
        </w:rPr>
        <w:t xml:space="preserve"> Нерюнгринского района</w:t>
      </w:r>
      <w:r w:rsidRPr="00691781">
        <w:rPr>
          <w:sz w:val="24"/>
          <w:szCs w:val="24"/>
        </w:rPr>
        <w:t xml:space="preserve"> от 08.12.2025 № 238-пс </w:t>
      </w:r>
      <w:r w:rsidRPr="001A5BE6">
        <w:rPr>
          <w:sz w:val="24"/>
          <w:szCs w:val="24"/>
        </w:rPr>
        <w:t xml:space="preserve">верхний предел муниципального внутреннего долга городского поселения «Поселок </w:t>
      </w:r>
      <w:r w:rsidR="00860C14">
        <w:rPr>
          <w:sz w:val="24"/>
          <w:szCs w:val="24"/>
        </w:rPr>
        <w:t>Серебряный Бор</w:t>
      </w:r>
      <w:r w:rsidRPr="001A5BE6">
        <w:rPr>
          <w:sz w:val="24"/>
          <w:szCs w:val="24"/>
        </w:rPr>
        <w:t>»  Нерюнгринского района на 2026 год и плановый период 2027-2028 годов установлен:</w:t>
      </w:r>
    </w:p>
    <w:p w:rsidR="00411F21" w:rsidRDefault="001A5BE6" w:rsidP="001A5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BE6">
        <w:rPr>
          <w:rFonts w:ascii="Times New Roman" w:hAnsi="Times New Roman" w:cs="Times New Roman"/>
          <w:sz w:val="24"/>
          <w:szCs w:val="24"/>
        </w:rPr>
        <w:t>-  на 1 января 2026 года в размере 0,0 тыс. рублей</w:t>
      </w:r>
      <w:r w:rsidR="009B4AE0">
        <w:rPr>
          <w:rFonts w:ascii="Times New Roman" w:hAnsi="Times New Roman" w:cs="Times New Roman"/>
          <w:sz w:val="24"/>
          <w:szCs w:val="24"/>
        </w:rPr>
        <w:t xml:space="preserve"> (2025 г.)</w:t>
      </w:r>
      <w:r w:rsidR="00411F21">
        <w:rPr>
          <w:rFonts w:ascii="Times New Roman" w:hAnsi="Times New Roman" w:cs="Times New Roman"/>
          <w:sz w:val="24"/>
          <w:szCs w:val="24"/>
        </w:rPr>
        <w:t>;</w:t>
      </w:r>
    </w:p>
    <w:p w:rsidR="00411F21" w:rsidRDefault="00411F21" w:rsidP="001A5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4AE0">
        <w:rPr>
          <w:rFonts w:ascii="Times New Roman" w:hAnsi="Times New Roman" w:cs="Times New Roman"/>
          <w:sz w:val="24"/>
          <w:szCs w:val="24"/>
        </w:rPr>
        <w:t xml:space="preserve"> </w:t>
      </w:r>
      <w:r w:rsidR="001A5BE6" w:rsidRPr="001A5BE6">
        <w:rPr>
          <w:rFonts w:ascii="Times New Roman" w:hAnsi="Times New Roman" w:cs="Times New Roman"/>
          <w:sz w:val="24"/>
          <w:szCs w:val="24"/>
        </w:rPr>
        <w:t>на 1 января 2027 года в размере 0,0 тыс. рублей</w:t>
      </w:r>
      <w:r w:rsidR="009B4AE0">
        <w:rPr>
          <w:rFonts w:ascii="Times New Roman" w:hAnsi="Times New Roman" w:cs="Times New Roman"/>
          <w:sz w:val="24"/>
          <w:szCs w:val="24"/>
        </w:rPr>
        <w:t xml:space="preserve"> (2026 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4AE0" w:rsidRDefault="00411F21" w:rsidP="001A5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4AE0">
        <w:rPr>
          <w:rFonts w:ascii="Times New Roman" w:hAnsi="Times New Roman" w:cs="Times New Roman"/>
          <w:sz w:val="24"/>
          <w:szCs w:val="24"/>
        </w:rPr>
        <w:t xml:space="preserve"> </w:t>
      </w:r>
      <w:r w:rsidR="001A5BE6" w:rsidRPr="001A5BE6">
        <w:rPr>
          <w:rFonts w:ascii="Times New Roman" w:hAnsi="Times New Roman" w:cs="Times New Roman"/>
          <w:sz w:val="24"/>
          <w:szCs w:val="24"/>
        </w:rPr>
        <w:t>на 1 января 2028 года в размере 0,0 тыс. рублей</w:t>
      </w:r>
      <w:r w:rsidR="009B4AE0">
        <w:rPr>
          <w:rFonts w:ascii="Times New Roman" w:hAnsi="Times New Roman" w:cs="Times New Roman"/>
          <w:sz w:val="24"/>
          <w:szCs w:val="24"/>
        </w:rPr>
        <w:t xml:space="preserve"> (2027 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5BE6" w:rsidRPr="001A5BE6" w:rsidRDefault="009B4AE0" w:rsidP="001A5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на 1 января 2029 года в размере 0,0 тыс. рублей </w:t>
      </w:r>
      <w:r w:rsidR="0053077C">
        <w:rPr>
          <w:rFonts w:ascii="Times New Roman" w:hAnsi="Times New Roman" w:cs="Times New Roman"/>
          <w:sz w:val="24"/>
          <w:szCs w:val="24"/>
        </w:rPr>
        <w:t>(2028 г.)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5BE6" w:rsidRPr="001A5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BE6" w:rsidRPr="001A5BE6" w:rsidRDefault="001A5BE6" w:rsidP="001A5B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BE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принимаемым проектом решения о бюджете городского поселения «Поселок </w:t>
      </w:r>
      <w:r w:rsidR="0053077C">
        <w:rPr>
          <w:rFonts w:ascii="Times New Roman" w:eastAsia="Calibri" w:hAnsi="Times New Roman" w:cs="Times New Roman"/>
          <w:sz w:val="24"/>
          <w:szCs w:val="24"/>
        </w:rPr>
        <w:t>Серебряный Бор</w:t>
      </w:r>
      <w:r w:rsidRPr="001A5BE6">
        <w:rPr>
          <w:rFonts w:ascii="Times New Roman" w:eastAsia="Calibri" w:hAnsi="Times New Roman" w:cs="Times New Roman"/>
          <w:sz w:val="24"/>
          <w:szCs w:val="24"/>
        </w:rPr>
        <w:t>» Нерюнгринского района на 2026 год, долговая нагрузка прогнозируется 0,0 тыс. рублей.</w:t>
      </w:r>
    </w:p>
    <w:p w:rsidR="001A5BE6" w:rsidRPr="001A5BE6" w:rsidRDefault="001A5BE6" w:rsidP="001A5B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BE6">
        <w:rPr>
          <w:rFonts w:ascii="Times New Roman" w:eastAsia="Calibri" w:hAnsi="Times New Roman" w:cs="Times New Roman"/>
          <w:sz w:val="24"/>
          <w:szCs w:val="24"/>
          <w:lang w:eastAsia="en-US"/>
        </w:rPr>
        <w:t>На 2026 год в первоначальном проекте бюджета не планируется привлечение муниципальных заимствований, соответственно прогнозируется отсутствие муниципального внутреннего долга.</w:t>
      </w:r>
    </w:p>
    <w:p w:rsidR="001A5BE6" w:rsidRPr="001A5BE6" w:rsidRDefault="001A5BE6" w:rsidP="001A5BE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BE6">
        <w:rPr>
          <w:rFonts w:ascii="Times New Roman" w:hAnsi="Times New Roman" w:cs="Times New Roman"/>
          <w:sz w:val="24"/>
          <w:szCs w:val="24"/>
        </w:rPr>
        <w:t xml:space="preserve">Сдерживание роста объема муниципального внутреннего долга на экономически безопасном уровне должно обеспечивать устойчивость бюджета городского поселения «Поселок </w:t>
      </w:r>
      <w:r w:rsidR="00A53B53">
        <w:rPr>
          <w:rFonts w:ascii="Times New Roman" w:hAnsi="Times New Roman" w:cs="Times New Roman"/>
          <w:sz w:val="24"/>
          <w:szCs w:val="24"/>
        </w:rPr>
        <w:t>Серебряный Бор</w:t>
      </w:r>
      <w:r w:rsidRPr="001A5BE6">
        <w:rPr>
          <w:rFonts w:ascii="Times New Roman" w:hAnsi="Times New Roman" w:cs="Times New Roman"/>
          <w:sz w:val="24"/>
          <w:szCs w:val="24"/>
        </w:rPr>
        <w:t>»  Нерюнгринского района по отношению к основным бюджетным рискам.</w:t>
      </w:r>
    </w:p>
    <w:p w:rsidR="001A5BE6" w:rsidRPr="00A53B53" w:rsidRDefault="001A5BE6" w:rsidP="00A53B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BE6">
        <w:rPr>
          <w:rFonts w:ascii="Times New Roman" w:hAnsi="Times New Roman" w:cs="Times New Roman"/>
          <w:sz w:val="24"/>
          <w:szCs w:val="24"/>
        </w:rPr>
        <w:t>Предельный объем муниципального долга соответствует части 3 статьи 107 Бюджетного кодекса Российской Федерации</w:t>
      </w:r>
      <w:r w:rsidR="00A53B53">
        <w:rPr>
          <w:rFonts w:ascii="Times New Roman" w:hAnsi="Times New Roman" w:cs="Times New Roman"/>
          <w:sz w:val="24"/>
          <w:szCs w:val="24"/>
        </w:rPr>
        <w:t>.</w:t>
      </w:r>
    </w:p>
    <w:p w:rsidR="002647EE" w:rsidRDefault="002647EE" w:rsidP="00AF5A3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A53B53" w:rsidRDefault="00A53B53" w:rsidP="00AF5A3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A53B53" w:rsidRDefault="00A53B53" w:rsidP="00AF5A3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A53B53" w:rsidRDefault="00A53B53" w:rsidP="00AF5A3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A53B53" w:rsidRPr="00C159F7" w:rsidRDefault="00A53B53" w:rsidP="00AF5A3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A55A7" w:rsidRPr="00DA135C" w:rsidRDefault="004B57BA" w:rsidP="00B8123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35C">
        <w:rPr>
          <w:rFonts w:ascii="Times New Roman" w:hAnsi="Times New Roman" w:cs="Times New Roman"/>
          <w:b/>
          <w:sz w:val="28"/>
          <w:szCs w:val="28"/>
        </w:rPr>
        <w:t>8</w:t>
      </w:r>
      <w:r w:rsidR="004A55A7" w:rsidRPr="00DA135C">
        <w:rPr>
          <w:rFonts w:ascii="Times New Roman" w:hAnsi="Times New Roman" w:cs="Times New Roman"/>
          <w:b/>
          <w:sz w:val="28"/>
          <w:szCs w:val="28"/>
        </w:rPr>
        <w:t>. Программа муниципальных заимствований</w:t>
      </w:r>
      <w:r w:rsidR="00EA6BF4" w:rsidRPr="00DA135C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«Поселок Серебряный Бор»</w:t>
      </w:r>
      <w:r w:rsidR="003C3284" w:rsidRPr="00DA1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BF4" w:rsidRPr="00DA135C">
        <w:rPr>
          <w:rFonts w:ascii="Times New Roman" w:hAnsi="Times New Roman" w:cs="Times New Roman"/>
          <w:b/>
          <w:sz w:val="28"/>
          <w:szCs w:val="28"/>
        </w:rPr>
        <w:t>Нерюнгринского района на 20</w:t>
      </w:r>
      <w:r w:rsidR="00A53B53" w:rsidRPr="00DA135C">
        <w:rPr>
          <w:rFonts w:ascii="Times New Roman" w:hAnsi="Times New Roman" w:cs="Times New Roman"/>
          <w:b/>
          <w:sz w:val="28"/>
          <w:szCs w:val="28"/>
        </w:rPr>
        <w:t>26</w:t>
      </w:r>
      <w:r w:rsidR="004A55A7" w:rsidRPr="00DA135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53B53" w:rsidRPr="00DA135C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2027-2028 годов</w:t>
      </w:r>
    </w:p>
    <w:p w:rsidR="00973CD8" w:rsidRPr="00C159F7" w:rsidRDefault="00973CD8" w:rsidP="00B8123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66CF6" w:rsidRPr="00E66CF6" w:rsidRDefault="00E66CF6" w:rsidP="00E66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CF6">
        <w:rPr>
          <w:rFonts w:ascii="Times New Roman" w:hAnsi="Times New Roman" w:cs="Times New Roman"/>
          <w:sz w:val="24"/>
          <w:szCs w:val="24"/>
        </w:rPr>
        <w:t xml:space="preserve">В программе муниципальных заимствований городского  поселения «Поселок </w:t>
      </w:r>
      <w:r w:rsidRPr="00DA135C">
        <w:rPr>
          <w:rFonts w:ascii="Times New Roman" w:hAnsi="Times New Roman" w:cs="Times New Roman"/>
          <w:sz w:val="24"/>
          <w:szCs w:val="24"/>
        </w:rPr>
        <w:t>Серебряный Бор</w:t>
      </w:r>
      <w:r w:rsidRPr="00E66CF6">
        <w:rPr>
          <w:rFonts w:ascii="Times New Roman" w:hAnsi="Times New Roman" w:cs="Times New Roman"/>
          <w:sz w:val="24"/>
          <w:szCs w:val="24"/>
        </w:rPr>
        <w:t xml:space="preserve">» Нерюнгринского района на 2026 год и плановый период 2027 и 2028 годов объем муниципальных заимствований равен 0,0 рублей.  </w:t>
      </w:r>
    </w:p>
    <w:p w:rsidR="00E66CF6" w:rsidRPr="00E66CF6" w:rsidRDefault="00E66CF6" w:rsidP="00E66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CF6">
        <w:rPr>
          <w:rFonts w:ascii="Times New Roman" w:hAnsi="Times New Roman" w:cs="Times New Roman"/>
          <w:sz w:val="24"/>
          <w:szCs w:val="24"/>
        </w:rPr>
        <w:t>Привлечение бюджетных кредитов от других бюджетов бюджетной системы Российской Федерации в 2026 году не планируется.</w:t>
      </w:r>
    </w:p>
    <w:p w:rsidR="00E66CF6" w:rsidRPr="00E66CF6" w:rsidRDefault="00E66CF6" w:rsidP="00E66C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CF6">
        <w:rPr>
          <w:rFonts w:ascii="Times New Roman" w:hAnsi="Times New Roman" w:cs="Times New Roman"/>
          <w:sz w:val="24"/>
          <w:szCs w:val="24"/>
        </w:rPr>
        <w:t xml:space="preserve">Предельный объем муниципальных заимствований не превышает сумму, направляемую на финансирование дефицита бюджета и (или) погашение долговых обязательств  городского  поселения «Поселок </w:t>
      </w:r>
      <w:r w:rsidR="00DA135C" w:rsidRPr="00DA135C">
        <w:rPr>
          <w:rFonts w:ascii="Times New Roman" w:hAnsi="Times New Roman" w:cs="Times New Roman"/>
          <w:sz w:val="24"/>
          <w:szCs w:val="24"/>
        </w:rPr>
        <w:t>Серебряный Бор</w:t>
      </w:r>
      <w:r w:rsidRPr="00E66CF6">
        <w:rPr>
          <w:rFonts w:ascii="Times New Roman" w:hAnsi="Times New Roman" w:cs="Times New Roman"/>
          <w:sz w:val="24"/>
          <w:szCs w:val="24"/>
        </w:rPr>
        <w:t>» Нерюнгринского района  в соответствии со статьей 106 БК РФ.</w:t>
      </w:r>
    </w:p>
    <w:p w:rsidR="003424D9" w:rsidRPr="007477AD" w:rsidRDefault="003424D9" w:rsidP="0041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A3F" w:rsidRPr="007477AD" w:rsidRDefault="00417A3F" w:rsidP="0041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7AD">
        <w:rPr>
          <w:rFonts w:ascii="Times New Roman" w:hAnsi="Times New Roman" w:cs="Times New Roman"/>
          <w:b/>
          <w:bCs/>
          <w:sz w:val="28"/>
          <w:szCs w:val="28"/>
        </w:rPr>
        <w:t>9. Резервные фонды</w:t>
      </w:r>
    </w:p>
    <w:p w:rsidR="00ED0538" w:rsidRPr="007477AD" w:rsidRDefault="00ED0538" w:rsidP="0041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9ED" w:rsidRPr="007477AD" w:rsidRDefault="00DF30EC" w:rsidP="00DF3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7AD">
        <w:rPr>
          <w:rFonts w:ascii="Times New Roman" w:hAnsi="Times New Roman" w:cs="Times New Roman"/>
          <w:bCs/>
          <w:sz w:val="24"/>
          <w:szCs w:val="24"/>
        </w:rPr>
        <w:t>В соответствии со ст.81 БК РФ размер резервного фонда администрации муниципального образования городское поселение «</w:t>
      </w:r>
      <w:r w:rsidR="007477AD" w:rsidRPr="007477AD">
        <w:rPr>
          <w:rFonts w:ascii="Times New Roman" w:hAnsi="Times New Roman" w:cs="Times New Roman"/>
          <w:bCs/>
          <w:sz w:val="24"/>
          <w:szCs w:val="24"/>
        </w:rPr>
        <w:t>Поселок Серебряный Бор»  на 2026 и плановый период 2027-2028 годов</w:t>
      </w:r>
      <w:r w:rsidRPr="007477AD">
        <w:rPr>
          <w:rFonts w:ascii="Times New Roman" w:hAnsi="Times New Roman" w:cs="Times New Roman"/>
          <w:bCs/>
          <w:sz w:val="24"/>
          <w:szCs w:val="24"/>
        </w:rPr>
        <w:t xml:space="preserve"> в Проекте бюджета установлен</w:t>
      </w:r>
      <w:r w:rsidRPr="007477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размере, не превышающем 3% от общего объема расходов местного бюджета. </w:t>
      </w:r>
    </w:p>
    <w:p w:rsidR="00C63D80" w:rsidRPr="007477AD" w:rsidRDefault="005523A2" w:rsidP="00467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477AD">
        <w:rPr>
          <w:rFonts w:ascii="Times New Roman" w:hAnsi="Times New Roman" w:cs="Times New Roman"/>
          <w:b/>
          <w:i/>
          <w:sz w:val="24"/>
          <w:szCs w:val="24"/>
        </w:rPr>
        <w:t xml:space="preserve">Следует отметить, </w:t>
      </w:r>
      <w:r w:rsidR="000A3DE5" w:rsidRPr="007477AD">
        <w:rPr>
          <w:rFonts w:ascii="Times New Roman" w:hAnsi="Times New Roman" w:cs="Times New Roman"/>
          <w:i/>
          <w:sz w:val="24"/>
          <w:szCs w:val="24"/>
        </w:rPr>
        <w:t>размер</w:t>
      </w:r>
      <w:r w:rsidR="00C63D80" w:rsidRPr="007477AD">
        <w:rPr>
          <w:rFonts w:ascii="Times New Roman" w:hAnsi="Times New Roman" w:cs="Times New Roman"/>
          <w:i/>
          <w:sz w:val="24"/>
          <w:szCs w:val="24"/>
        </w:rPr>
        <w:t xml:space="preserve"> резервного фонда городского поселения «Посёлок Серебряный Бор» Нерюнгринского района </w:t>
      </w:r>
      <w:r w:rsidR="00C63D80" w:rsidRPr="007477AD">
        <w:rPr>
          <w:i/>
        </w:rPr>
        <w:t xml:space="preserve"> </w:t>
      </w:r>
      <w:r w:rsidR="00C63D80" w:rsidRPr="007477AD">
        <w:rPr>
          <w:rFonts w:ascii="Times New Roman" w:hAnsi="Times New Roman" w:cs="Times New Roman"/>
          <w:i/>
          <w:sz w:val="24"/>
          <w:szCs w:val="24"/>
        </w:rPr>
        <w:t>в пункте 5 статьи 9 «Особенности исполнения бюджета МО городское поселение</w:t>
      </w:r>
      <w:r w:rsidR="007477AD" w:rsidRPr="007477AD">
        <w:rPr>
          <w:rFonts w:ascii="Times New Roman" w:hAnsi="Times New Roman" w:cs="Times New Roman"/>
          <w:i/>
          <w:sz w:val="24"/>
          <w:szCs w:val="24"/>
        </w:rPr>
        <w:t xml:space="preserve"> «Поселок Серебряный Бор» в 2026-2028</w:t>
      </w:r>
      <w:r w:rsidR="00C63D80" w:rsidRPr="007477AD">
        <w:rPr>
          <w:rFonts w:ascii="Times New Roman" w:hAnsi="Times New Roman" w:cs="Times New Roman"/>
          <w:i/>
          <w:sz w:val="24"/>
          <w:szCs w:val="24"/>
        </w:rPr>
        <w:t xml:space="preserve"> годах» </w:t>
      </w:r>
      <w:r w:rsidR="0067427F" w:rsidRPr="007477AD">
        <w:rPr>
          <w:rFonts w:ascii="Times New Roman" w:hAnsi="Times New Roman" w:cs="Times New Roman"/>
          <w:i/>
          <w:sz w:val="24"/>
          <w:szCs w:val="24"/>
        </w:rPr>
        <w:t xml:space="preserve">проекта </w:t>
      </w:r>
      <w:r w:rsidR="00C63D80" w:rsidRPr="007477AD">
        <w:rPr>
          <w:rFonts w:ascii="Times New Roman" w:hAnsi="Times New Roman" w:cs="Times New Roman"/>
          <w:i/>
          <w:sz w:val="24"/>
          <w:szCs w:val="24"/>
        </w:rPr>
        <w:t>решения о бюджете на 2025 год</w:t>
      </w:r>
      <w:r w:rsidRPr="007477AD">
        <w:rPr>
          <w:rFonts w:ascii="Times New Roman" w:hAnsi="Times New Roman" w:cs="Times New Roman"/>
          <w:i/>
          <w:sz w:val="24"/>
          <w:szCs w:val="24"/>
        </w:rPr>
        <w:t xml:space="preserve"> в суммовом выражении</w:t>
      </w:r>
      <w:r w:rsidR="00C63D80" w:rsidRPr="00747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D80" w:rsidRPr="007477AD">
        <w:rPr>
          <w:rFonts w:ascii="Times New Roman" w:hAnsi="Times New Roman" w:cs="Times New Roman"/>
          <w:b/>
          <w:i/>
          <w:sz w:val="24"/>
          <w:szCs w:val="24"/>
        </w:rPr>
        <w:t>не установлен.</w:t>
      </w:r>
      <w:r w:rsidR="00C63D80" w:rsidRPr="007477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9E6104" w:rsidRPr="007477AD" w:rsidRDefault="009E6104" w:rsidP="00467E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7AD">
        <w:rPr>
          <w:rFonts w:ascii="Times New Roman" w:hAnsi="Times New Roman" w:cs="Times New Roman"/>
          <w:sz w:val="24"/>
          <w:szCs w:val="24"/>
        </w:rPr>
        <w:t>Объем бюджетных ассигнований</w:t>
      </w:r>
      <w:r w:rsidR="00786B52" w:rsidRPr="007477AD">
        <w:rPr>
          <w:rFonts w:ascii="Times New Roman" w:hAnsi="Times New Roman" w:cs="Times New Roman"/>
          <w:sz w:val="24"/>
          <w:szCs w:val="24"/>
        </w:rPr>
        <w:t xml:space="preserve"> резервного фонда</w:t>
      </w:r>
      <w:r w:rsidR="0066722E" w:rsidRPr="007477AD">
        <w:rPr>
          <w:rFonts w:ascii="Times New Roman" w:hAnsi="Times New Roman" w:cs="Times New Roman"/>
          <w:sz w:val="24"/>
          <w:szCs w:val="24"/>
        </w:rPr>
        <w:t xml:space="preserve"> предусмотрен в сумме 226,0 тыс. рублей</w:t>
      </w:r>
      <w:r w:rsidRPr="007477AD">
        <w:rPr>
          <w:rFonts w:ascii="Times New Roman" w:hAnsi="Times New Roman" w:cs="Times New Roman"/>
          <w:sz w:val="24"/>
          <w:szCs w:val="24"/>
        </w:rPr>
        <w:t xml:space="preserve"> по разделу 0100 «Общегосударственные вопросы», в подразделе 0111 «Резервный фонд» </w:t>
      </w:r>
      <w:r w:rsidR="00786B52" w:rsidRPr="007477AD">
        <w:rPr>
          <w:rFonts w:ascii="Times New Roman" w:hAnsi="Times New Roman" w:cs="Times New Roman"/>
          <w:sz w:val="24"/>
          <w:szCs w:val="24"/>
        </w:rPr>
        <w:t>Проекта</w:t>
      </w:r>
      <w:r w:rsidRPr="007477AD">
        <w:rPr>
          <w:rFonts w:ascii="Times New Roman" w:hAnsi="Times New Roman" w:cs="Times New Roman"/>
          <w:sz w:val="24"/>
          <w:szCs w:val="24"/>
        </w:rPr>
        <w:t xml:space="preserve"> бюджета городского поселения «Посёлок Серебрян</w:t>
      </w:r>
      <w:r w:rsidR="007477AD" w:rsidRPr="007477AD">
        <w:rPr>
          <w:rFonts w:ascii="Times New Roman" w:hAnsi="Times New Roman" w:cs="Times New Roman"/>
          <w:sz w:val="24"/>
          <w:szCs w:val="24"/>
        </w:rPr>
        <w:t>ый Бор» на 2026-2028 годы.</w:t>
      </w:r>
    </w:p>
    <w:p w:rsidR="00417A3F" w:rsidRPr="007477AD" w:rsidRDefault="00417A3F" w:rsidP="00417A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7AD">
        <w:rPr>
          <w:rFonts w:ascii="Times New Roman" w:hAnsi="Times New Roman" w:cs="Times New Roman"/>
          <w:sz w:val="24"/>
          <w:szCs w:val="24"/>
        </w:rPr>
        <w:t>В соответствии с п.4 ст.81 БК РФ 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417A3F" w:rsidRPr="009466A2" w:rsidRDefault="00417A3F" w:rsidP="00407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7A3F" w:rsidRPr="009466A2" w:rsidRDefault="00417A3F" w:rsidP="0041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6A2">
        <w:rPr>
          <w:rFonts w:ascii="Times New Roman" w:hAnsi="Times New Roman" w:cs="Times New Roman"/>
          <w:b/>
          <w:bCs/>
          <w:sz w:val="28"/>
          <w:szCs w:val="28"/>
        </w:rPr>
        <w:t>10. Дорожный фонд.</w:t>
      </w:r>
    </w:p>
    <w:p w:rsidR="00B879DD" w:rsidRPr="009466A2" w:rsidRDefault="00B879DD" w:rsidP="0041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79DD" w:rsidRPr="009466A2" w:rsidRDefault="00B879DD" w:rsidP="00B87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6A2">
        <w:rPr>
          <w:rFonts w:ascii="Times New Roman" w:hAnsi="Times New Roman" w:cs="Times New Roman"/>
          <w:sz w:val="24"/>
          <w:szCs w:val="24"/>
        </w:rPr>
        <w:t>В соответствии с пунктом 5 ст.179.4 БК РФ решением представительного органа муниципального образования может быть предусмотрено создание муниципального дорожного фонда, а также порядок его формирования и использования</w:t>
      </w:r>
      <w:r w:rsidR="00FC3582" w:rsidRPr="009466A2">
        <w:rPr>
          <w:rFonts w:ascii="Times New Roman" w:hAnsi="Times New Roman" w:cs="Times New Roman"/>
          <w:sz w:val="24"/>
          <w:szCs w:val="24"/>
        </w:rPr>
        <w:t>.</w:t>
      </w:r>
    </w:p>
    <w:p w:rsidR="006555C1" w:rsidRPr="009466A2" w:rsidRDefault="006555C1" w:rsidP="006555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6A2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муниципального дорожного фонда, </w:t>
      </w:r>
      <w:r w:rsidR="0075614C" w:rsidRPr="009466A2">
        <w:rPr>
          <w:rFonts w:ascii="Times New Roman" w:hAnsi="Times New Roman" w:cs="Times New Roman"/>
          <w:sz w:val="24"/>
          <w:szCs w:val="24"/>
        </w:rPr>
        <w:t>предусмотренный</w:t>
      </w:r>
      <w:r w:rsidR="00DF30EC" w:rsidRPr="009466A2">
        <w:rPr>
          <w:rFonts w:ascii="Times New Roman" w:hAnsi="Times New Roman" w:cs="Times New Roman"/>
          <w:sz w:val="24"/>
          <w:szCs w:val="24"/>
        </w:rPr>
        <w:t xml:space="preserve"> </w:t>
      </w:r>
      <w:r w:rsidR="0001651F" w:rsidRPr="009466A2">
        <w:rPr>
          <w:rFonts w:ascii="Times New Roman" w:hAnsi="Times New Roman" w:cs="Times New Roman"/>
          <w:sz w:val="24"/>
          <w:szCs w:val="24"/>
        </w:rPr>
        <w:t>в пункте 10</w:t>
      </w:r>
      <w:r w:rsidR="007A6ADF" w:rsidRPr="009466A2">
        <w:rPr>
          <w:rFonts w:ascii="Times New Roman" w:hAnsi="Times New Roman" w:cs="Times New Roman"/>
          <w:sz w:val="24"/>
          <w:szCs w:val="24"/>
        </w:rPr>
        <w:t xml:space="preserve"> статьи 4 «Бюджетные ассигнования бюджета МО городское поселение «Поселок Серебряный Бор» на 202</w:t>
      </w:r>
      <w:r w:rsidR="005A2FE4" w:rsidRPr="009466A2">
        <w:rPr>
          <w:rFonts w:ascii="Times New Roman" w:hAnsi="Times New Roman" w:cs="Times New Roman"/>
          <w:sz w:val="24"/>
          <w:szCs w:val="24"/>
        </w:rPr>
        <w:t>6</w:t>
      </w:r>
      <w:r w:rsidR="007A6ADF" w:rsidRPr="009466A2">
        <w:rPr>
          <w:rFonts w:ascii="Times New Roman" w:hAnsi="Times New Roman" w:cs="Times New Roman"/>
          <w:sz w:val="24"/>
          <w:szCs w:val="24"/>
        </w:rPr>
        <w:t xml:space="preserve"> год</w:t>
      </w:r>
      <w:r w:rsidR="005A2FE4" w:rsidRPr="009466A2">
        <w:rPr>
          <w:rFonts w:ascii="Times New Roman" w:hAnsi="Times New Roman" w:cs="Times New Roman"/>
          <w:sz w:val="24"/>
          <w:szCs w:val="24"/>
        </w:rPr>
        <w:t xml:space="preserve"> и плановый период 2027-2028 годов</w:t>
      </w:r>
      <w:r w:rsidR="007A6ADF" w:rsidRPr="009466A2">
        <w:rPr>
          <w:rFonts w:ascii="Times New Roman" w:hAnsi="Times New Roman" w:cs="Times New Roman"/>
          <w:sz w:val="24"/>
          <w:szCs w:val="24"/>
        </w:rPr>
        <w:t>» Проекта бюджета</w:t>
      </w:r>
      <w:r w:rsidR="0075614C" w:rsidRPr="009466A2">
        <w:rPr>
          <w:rFonts w:ascii="Times New Roman" w:hAnsi="Times New Roman" w:cs="Times New Roman"/>
          <w:sz w:val="24"/>
          <w:szCs w:val="24"/>
        </w:rPr>
        <w:t xml:space="preserve">, </w:t>
      </w:r>
      <w:r w:rsidR="007A6ADF" w:rsidRPr="009466A2">
        <w:rPr>
          <w:rFonts w:ascii="Times New Roman" w:hAnsi="Times New Roman" w:cs="Times New Roman"/>
          <w:sz w:val="24"/>
          <w:szCs w:val="24"/>
        </w:rPr>
        <w:t xml:space="preserve">установлен в сумме </w:t>
      </w:r>
      <w:r w:rsidR="005A2FE4" w:rsidRPr="009466A2">
        <w:rPr>
          <w:rFonts w:ascii="Times New Roman" w:hAnsi="Times New Roman" w:cs="Times New Roman"/>
          <w:sz w:val="24"/>
          <w:szCs w:val="24"/>
        </w:rPr>
        <w:t>9 067,</w:t>
      </w:r>
      <w:r w:rsidR="009466A2" w:rsidRPr="009466A2">
        <w:rPr>
          <w:rFonts w:ascii="Times New Roman" w:hAnsi="Times New Roman" w:cs="Times New Roman"/>
          <w:sz w:val="24"/>
          <w:szCs w:val="24"/>
        </w:rPr>
        <w:t>5</w:t>
      </w:r>
      <w:r w:rsidR="007A6ADF" w:rsidRPr="009466A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5614C" w:rsidRPr="00C159F7" w:rsidRDefault="0075614C" w:rsidP="005E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A6ADF" w:rsidRPr="00555920" w:rsidRDefault="007A6ADF" w:rsidP="007A6AD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55920">
        <w:rPr>
          <w:rFonts w:ascii="Times New Roman" w:hAnsi="Times New Roman"/>
          <w:b/>
          <w:sz w:val="28"/>
          <w:szCs w:val="28"/>
        </w:rPr>
        <w:t>11. Национальные проекты.</w:t>
      </w:r>
    </w:p>
    <w:p w:rsidR="005F2D4C" w:rsidRPr="00AC4151" w:rsidRDefault="007A6ADF" w:rsidP="00AC415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5920">
        <w:rPr>
          <w:rFonts w:ascii="Times New Roman" w:hAnsi="Times New Roman"/>
          <w:sz w:val="24"/>
          <w:szCs w:val="24"/>
        </w:rPr>
        <w:t>Информация о планировании участия</w:t>
      </w:r>
      <w:r w:rsidR="00A839E1" w:rsidRPr="00555920">
        <w:rPr>
          <w:rFonts w:ascii="Times New Roman" w:hAnsi="Times New Roman"/>
          <w:sz w:val="24"/>
          <w:szCs w:val="24"/>
        </w:rPr>
        <w:t xml:space="preserve"> городского поселения «Поселок Серебряный Бор» Нерюнгринского района</w:t>
      </w:r>
      <w:r w:rsidRPr="00555920">
        <w:rPr>
          <w:rFonts w:ascii="Times New Roman" w:hAnsi="Times New Roman"/>
          <w:sz w:val="24"/>
          <w:szCs w:val="24"/>
        </w:rPr>
        <w:t xml:space="preserve"> в реализации  национальных проек</w:t>
      </w:r>
      <w:r w:rsidR="00D94FFC" w:rsidRPr="00555920">
        <w:rPr>
          <w:rFonts w:ascii="Times New Roman" w:hAnsi="Times New Roman"/>
          <w:sz w:val="24"/>
          <w:szCs w:val="24"/>
        </w:rPr>
        <w:t xml:space="preserve">тов (программ), </w:t>
      </w:r>
      <w:r w:rsidR="00A839E1" w:rsidRPr="00555920">
        <w:rPr>
          <w:rFonts w:ascii="Times New Roman" w:hAnsi="Times New Roman"/>
          <w:sz w:val="24"/>
          <w:szCs w:val="24"/>
        </w:rPr>
        <w:t>в Контрольно-счетную палату МР</w:t>
      </w:r>
      <w:r w:rsidRPr="00555920">
        <w:rPr>
          <w:rFonts w:ascii="Times New Roman" w:hAnsi="Times New Roman"/>
          <w:sz w:val="24"/>
          <w:szCs w:val="24"/>
        </w:rPr>
        <w:t xml:space="preserve"> «Нерюнгринский район» </w:t>
      </w:r>
      <w:r w:rsidR="0067427F" w:rsidRPr="00555920">
        <w:rPr>
          <w:rFonts w:ascii="Times New Roman" w:hAnsi="Times New Roman"/>
          <w:sz w:val="24"/>
          <w:szCs w:val="24"/>
        </w:rPr>
        <w:t xml:space="preserve"> </w:t>
      </w:r>
      <w:r w:rsidRPr="00555920">
        <w:rPr>
          <w:rFonts w:ascii="Times New Roman" w:hAnsi="Times New Roman"/>
          <w:b/>
          <w:sz w:val="24"/>
          <w:szCs w:val="24"/>
        </w:rPr>
        <w:t>не предоставлялась.</w:t>
      </w:r>
    </w:p>
    <w:p w:rsidR="00180DDE" w:rsidRPr="008074DF" w:rsidRDefault="00606048" w:rsidP="005F2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74D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</w:t>
      </w:r>
      <w:r w:rsidR="00E443E7" w:rsidRPr="008074DF">
        <w:rPr>
          <w:rFonts w:ascii="Times New Roman" w:eastAsia="Times New Roman" w:hAnsi="Times New Roman" w:cs="Times New Roman"/>
          <w:b/>
          <w:bCs/>
          <w:sz w:val="28"/>
          <w:szCs w:val="28"/>
        </w:rPr>
        <w:t>ыводы</w:t>
      </w:r>
      <w:r w:rsidR="00E247A7" w:rsidRPr="008074D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36377" w:rsidRPr="00C159F7" w:rsidRDefault="00136377" w:rsidP="00E44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03059E" w:rsidRPr="0003059E" w:rsidRDefault="00136377" w:rsidP="00030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D26">
        <w:rPr>
          <w:rFonts w:ascii="Times New Roman" w:hAnsi="Times New Roman" w:cs="Times New Roman"/>
          <w:b/>
          <w:sz w:val="24"/>
          <w:szCs w:val="24"/>
        </w:rPr>
        <w:t>1</w:t>
      </w:r>
      <w:r w:rsidRPr="007E6D26">
        <w:rPr>
          <w:rFonts w:ascii="Times New Roman" w:hAnsi="Times New Roman" w:cs="Times New Roman"/>
          <w:sz w:val="24"/>
          <w:szCs w:val="24"/>
        </w:rPr>
        <w:t xml:space="preserve">. </w:t>
      </w:r>
      <w:r w:rsidR="00FA3073" w:rsidRPr="007E6D26">
        <w:rPr>
          <w:rFonts w:ascii="Times New Roman" w:eastAsia="Times New Roman" w:hAnsi="Times New Roman" w:cs="Times New Roman"/>
          <w:sz w:val="24"/>
          <w:szCs w:val="24"/>
        </w:rPr>
        <w:t>Проект бюджета предоставлен в Контрольно-счетную палату муниципального района «Нерюнгринский район» в соответствии с требованиями, установленными Бюджетным кодексом Российской Федерации, Положением о бюджетном процессе в муниципальном образовании городское поселение «Поселок Серебряный Бор» Нерюнгринского района Р</w:t>
      </w:r>
      <w:proofErr w:type="gramStart"/>
      <w:r w:rsidR="00FA3073" w:rsidRPr="007E6D26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="00FA3073" w:rsidRPr="007E6D26">
        <w:rPr>
          <w:rFonts w:ascii="Times New Roman" w:eastAsia="Times New Roman" w:hAnsi="Times New Roman" w:cs="Times New Roman"/>
          <w:sz w:val="24"/>
          <w:szCs w:val="24"/>
        </w:rPr>
        <w:t>Я), утвержденным Решением  Серебряноборского поселкового Совета</w:t>
      </w:r>
      <w:r w:rsidR="007E6D26">
        <w:rPr>
          <w:rFonts w:ascii="Times New Roman" w:eastAsia="Times New Roman" w:hAnsi="Times New Roman" w:cs="Times New Roman"/>
          <w:sz w:val="24"/>
          <w:szCs w:val="24"/>
        </w:rPr>
        <w:t xml:space="preserve"> депутатов от 29.07.2024 № 1-16.</w:t>
      </w:r>
      <w:r w:rsidR="00030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59E" w:rsidRPr="0003059E">
        <w:rPr>
          <w:rFonts w:ascii="Times New Roman" w:hAnsi="Times New Roman" w:cs="Times New Roman"/>
          <w:sz w:val="24"/>
          <w:szCs w:val="24"/>
        </w:rPr>
        <w:t xml:space="preserve">В соответствии со ст. 184.2 БК РФ с проектом решения </w:t>
      </w:r>
      <w:r w:rsidR="0003059E" w:rsidRPr="0003059E">
        <w:rPr>
          <w:sz w:val="24"/>
          <w:szCs w:val="24"/>
        </w:rPr>
        <w:t>«</w:t>
      </w:r>
      <w:r w:rsidR="0003059E" w:rsidRPr="000305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 бюджете муниципального образования городское поселение «Посёлок Серебряный Бор» Нерюнгринского района Республики Саха (Якутия) на 2025-2027 года» </w:t>
      </w:r>
      <w:r w:rsidR="0003059E" w:rsidRPr="0003059E">
        <w:rPr>
          <w:rFonts w:ascii="Times New Roman" w:hAnsi="Times New Roman" w:cs="Times New Roman"/>
          <w:sz w:val="24"/>
          <w:szCs w:val="24"/>
        </w:rPr>
        <w:t xml:space="preserve">в Контрольно-счетную палату МР «Нерюнгринский район» были представлены документы и материалы. </w:t>
      </w:r>
    </w:p>
    <w:p w:rsidR="00037AD2" w:rsidRDefault="00037AD2" w:rsidP="00FA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7AD2" w:rsidRPr="00037AD2" w:rsidRDefault="00037AD2" w:rsidP="00037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AD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7AD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Состав документов и материалов, представленных одновременно с проектом бюджета, </w:t>
      </w:r>
      <w:r w:rsidRPr="00037AD2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соответствует</w:t>
      </w:r>
      <w:r w:rsidRPr="00037AD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перечню, установленному статьей 184.2 БК РФ и статьей 13 Раздела </w:t>
      </w:r>
      <w:r w:rsidRPr="00037AD2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II</w:t>
      </w:r>
      <w:r w:rsidRPr="00037AD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Положения о бюджетном процессе в городском поселении «Поселок Серебряный Бор» Нерюнгринского района Республики Саха (Якутия).</w:t>
      </w:r>
    </w:p>
    <w:p w:rsidR="004D4F09" w:rsidRPr="00C159F7" w:rsidRDefault="004D4F09" w:rsidP="0013637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03059E" w:rsidRPr="0003059E" w:rsidRDefault="00136377" w:rsidP="00030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25E">
        <w:rPr>
          <w:rFonts w:ascii="Times New Roman" w:hAnsi="Times New Roman" w:cs="Times New Roman"/>
          <w:b/>
          <w:sz w:val="24"/>
          <w:szCs w:val="24"/>
        </w:rPr>
        <w:t>3</w:t>
      </w:r>
      <w:r w:rsidRPr="00E0325E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03059E" w:rsidRPr="00E0325E">
        <w:rPr>
          <w:rFonts w:ascii="Times New Roman" w:eastAsia="Times New Roman" w:hAnsi="Times New Roman" w:cs="Times New Roman"/>
          <w:sz w:val="24"/>
          <w:szCs w:val="24"/>
        </w:rPr>
        <w:t>Анализ показал,</w:t>
      </w:r>
      <w:r w:rsidR="0003059E" w:rsidRPr="0003059E">
        <w:rPr>
          <w:rFonts w:ascii="Times New Roman" w:eastAsia="Times New Roman" w:hAnsi="Times New Roman" w:cs="Times New Roman"/>
          <w:sz w:val="24"/>
          <w:szCs w:val="24"/>
        </w:rPr>
        <w:t xml:space="preserve"> прогноз социально - экономического развития городского поселения «Поселок Золотинка» на 2026 -2028 годы  </w:t>
      </w:r>
      <w:r w:rsidR="0003059E" w:rsidRPr="0003059E">
        <w:rPr>
          <w:rFonts w:ascii="Times New Roman" w:eastAsia="Times New Roman" w:hAnsi="Times New Roman" w:cs="Times New Roman"/>
          <w:b/>
          <w:sz w:val="24"/>
          <w:szCs w:val="24"/>
        </w:rPr>
        <w:t>не содержит</w:t>
      </w:r>
      <w:r w:rsidR="0003059E" w:rsidRPr="0003059E">
        <w:rPr>
          <w:rFonts w:ascii="Times New Roman" w:eastAsia="Times New Roman" w:hAnsi="Times New Roman" w:cs="Times New Roman"/>
          <w:sz w:val="24"/>
          <w:szCs w:val="24"/>
        </w:rPr>
        <w:t xml:space="preserve">  макроэкономические показатели, включающие количественные показатели экономической и социальной структуры, научно-технического развития, динамики производства и потребления, экологической обстановки, уровня и качества жизни населения.</w:t>
      </w:r>
    </w:p>
    <w:p w:rsidR="0003059E" w:rsidRPr="0003059E" w:rsidRDefault="0003059E" w:rsidP="00E0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59E">
        <w:rPr>
          <w:rFonts w:ascii="Times New Roman" w:eastAsia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03059E">
        <w:rPr>
          <w:rFonts w:ascii="Times New Roman" w:eastAsia="Times New Roman" w:hAnsi="Times New Roman" w:cs="Times New Roman"/>
          <w:sz w:val="24"/>
          <w:szCs w:val="24"/>
        </w:rPr>
        <w:t>вышеизложенное</w:t>
      </w:r>
      <w:proofErr w:type="gramEnd"/>
      <w:r w:rsidRPr="0003059E">
        <w:rPr>
          <w:rFonts w:ascii="Times New Roman" w:eastAsia="Times New Roman" w:hAnsi="Times New Roman" w:cs="Times New Roman"/>
          <w:sz w:val="24"/>
          <w:szCs w:val="24"/>
        </w:rPr>
        <w:t xml:space="preserve">, произвести сравнительную оценку макроэкономических показателей </w:t>
      </w:r>
      <w:r w:rsidRPr="0003059E">
        <w:rPr>
          <w:rFonts w:ascii="Times New Roman" w:eastAsia="Times New Roman" w:hAnsi="Times New Roman" w:cs="Times New Roman"/>
          <w:b/>
          <w:sz w:val="24"/>
          <w:szCs w:val="24"/>
        </w:rPr>
        <w:t>не представляется возможным.</w:t>
      </w:r>
    </w:p>
    <w:p w:rsidR="005C1BB0" w:rsidRPr="00C159F7" w:rsidRDefault="005C1BB0" w:rsidP="0003059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F7A32" w:rsidRPr="006F7A32" w:rsidRDefault="006F7A32" w:rsidP="006F7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A32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F7A32">
        <w:rPr>
          <w:rFonts w:ascii="Times New Roman" w:eastAsia="Times New Roman" w:hAnsi="Times New Roman" w:cs="Times New Roman"/>
          <w:b/>
          <w:sz w:val="24"/>
          <w:szCs w:val="24"/>
        </w:rPr>
        <w:t>В нарушение</w:t>
      </w:r>
      <w:r w:rsidRPr="006F7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0DC">
        <w:rPr>
          <w:rFonts w:ascii="Times New Roman" w:eastAsia="Times New Roman" w:hAnsi="Times New Roman" w:cs="Times New Roman"/>
          <w:sz w:val="24"/>
          <w:szCs w:val="24"/>
        </w:rPr>
        <w:t xml:space="preserve">пункта 2 </w:t>
      </w:r>
      <w:r w:rsidRPr="006F7A32">
        <w:rPr>
          <w:rFonts w:ascii="Times New Roman" w:eastAsia="Times New Roman" w:hAnsi="Times New Roman" w:cs="Times New Roman"/>
          <w:sz w:val="24"/>
          <w:szCs w:val="24"/>
        </w:rPr>
        <w:t xml:space="preserve">статьи 173 Бюджетного кодекса Российской Федерации,                      </w:t>
      </w:r>
      <w:proofErr w:type="spellStart"/>
      <w:r w:rsidRPr="006F7A32">
        <w:rPr>
          <w:rFonts w:ascii="Times New Roman" w:eastAsia="Times New Roman" w:hAnsi="Times New Roman" w:cs="Times New Roman"/>
          <w:sz w:val="24"/>
          <w:szCs w:val="24"/>
        </w:rPr>
        <w:t>Серебряноборской</w:t>
      </w:r>
      <w:proofErr w:type="spellEnd"/>
      <w:r w:rsidRPr="006F7A32">
        <w:rPr>
          <w:rFonts w:ascii="Times New Roman" w:eastAsia="Times New Roman" w:hAnsi="Times New Roman" w:cs="Times New Roman"/>
          <w:sz w:val="24"/>
          <w:szCs w:val="24"/>
        </w:rPr>
        <w:t xml:space="preserve"> поселковой администрацией </w:t>
      </w:r>
      <w:r w:rsidRPr="006F7A32">
        <w:rPr>
          <w:rFonts w:ascii="Times New Roman" w:eastAsia="Times New Roman" w:hAnsi="Times New Roman" w:cs="Times New Roman"/>
          <w:b/>
          <w:sz w:val="24"/>
          <w:szCs w:val="24"/>
        </w:rPr>
        <w:t>не утвержден</w:t>
      </w:r>
      <w:r w:rsidRPr="006F7A32">
        <w:rPr>
          <w:rFonts w:ascii="Times New Roman" w:eastAsia="Times New Roman" w:hAnsi="Times New Roman" w:cs="Times New Roman"/>
          <w:sz w:val="24"/>
          <w:szCs w:val="24"/>
        </w:rPr>
        <w:t xml:space="preserve"> (на проверку                                 не представлен) </w:t>
      </w:r>
      <w:r w:rsidRPr="006F7A32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</w:t>
      </w:r>
      <w:r w:rsidRPr="006F7A32">
        <w:rPr>
          <w:rFonts w:ascii="Times New Roman" w:eastAsia="Times New Roman" w:hAnsi="Times New Roman" w:cs="Times New Roman"/>
          <w:sz w:val="24"/>
          <w:szCs w:val="24"/>
        </w:rPr>
        <w:t>разработки прогноза социально-экономического развития городского поселения «Поселок Серебряный Бор» Нерюнгринского района Республики Саха (Якутия).</w:t>
      </w:r>
    </w:p>
    <w:p w:rsidR="004D4F09" w:rsidRPr="00C159F7" w:rsidRDefault="004D4F09" w:rsidP="006F7A3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47CBE" w:rsidRDefault="005C1BB0" w:rsidP="00D47CBE">
      <w:pPr>
        <w:pStyle w:val="a3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0230DC">
        <w:rPr>
          <w:rFonts w:ascii="Times New Roman" w:hAnsi="Times New Roman" w:cs="Times New Roman"/>
          <w:b/>
          <w:sz w:val="24"/>
          <w:szCs w:val="24"/>
        </w:rPr>
        <w:t>5</w:t>
      </w:r>
      <w:r w:rsidR="000974A6" w:rsidRPr="00C159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="000230DC">
        <w:rPr>
          <w:rFonts w:ascii="Times New Roman" w:hAnsi="Times New Roman"/>
          <w:b/>
          <w:sz w:val="24"/>
          <w:szCs w:val="24"/>
        </w:rPr>
        <w:t>В нарушение</w:t>
      </w:r>
      <w:r w:rsidR="000230DC">
        <w:rPr>
          <w:rFonts w:ascii="Times New Roman" w:hAnsi="Times New Roman"/>
          <w:sz w:val="24"/>
          <w:szCs w:val="24"/>
        </w:rPr>
        <w:t xml:space="preserve"> статьи 169 </w:t>
      </w:r>
      <w:r w:rsidR="000230DC">
        <w:rPr>
          <w:rFonts w:ascii="Times New Roman" w:eastAsia="SimSun" w:hAnsi="Times New Roman"/>
          <w:sz w:val="24"/>
          <w:szCs w:val="24"/>
          <w:lang w:eastAsia="zh-CN"/>
        </w:rPr>
        <w:t xml:space="preserve">Бюджетного кодекса Российской Федерации Порядок формирования (разработки) проекта бюджета на очередной финансовый год (плановый период) в Контрольно-счетную палату МР «Нерюнгринский район» </w:t>
      </w:r>
      <w:r w:rsidR="000230DC">
        <w:rPr>
          <w:rFonts w:ascii="Times New Roman" w:eastAsia="SimSun" w:hAnsi="Times New Roman"/>
          <w:b/>
          <w:sz w:val="24"/>
          <w:szCs w:val="24"/>
          <w:lang w:eastAsia="zh-CN"/>
        </w:rPr>
        <w:t>не предоставлен.</w:t>
      </w:r>
    </w:p>
    <w:p w:rsidR="004D4F09" w:rsidRDefault="000230DC" w:rsidP="00D47C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47CBE" w:rsidRDefault="007144C7" w:rsidP="00D47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B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</w:t>
      </w:r>
      <w:r w:rsidRPr="007B7BE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D47CBE" w:rsidRPr="007B7BEB">
        <w:rPr>
          <w:rFonts w:ascii="Times New Roman" w:eastAsia="Times New Roman" w:hAnsi="Times New Roman" w:cs="Times New Roman"/>
          <w:sz w:val="24"/>
          <w:szCs w:val="24"/>
        </w:rPr>
        <w:t>Представленный Проект бюджета составлен сроком на</w:t>
      </w:r>
      <w:r w:rsidR="00D47CBE" w:rsidRPr="007B7BE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три года – очередной финансовый год и плановый период</w:t>
      </w:r>
      <w:r w:rsidR="00D47CBE" w:rsidRPr="007B7BEB">
        <w:rPr>
          <w:rFonts w:ascii="Times New Roman" w:eastAsia="Times New Roman" w:hAnsi="Times New Roman" w:cs="Times New Roman"/>
          <w:sz w:val="24"/>
          <w:szCs w:val="24"/>
        </w:rPr>
        <w:t>, что соответствует части 4 статьи 169 БК РФ.</w:t>
      </w:r>
    </w:p>
    <w:p w:rsidR="00444DBF" w:rsidRPr="00444DBF" w:rsidRDefault="00444DBF" w:rsidP="00444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44DB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Состав показателей, представляемых для утверждения в проекте бюджета, </w:t>
      </w:r>
      <w:r w:rsidRPr="00444DBF">
        <w:rPr>
          <w:rFonts w:ascii="Times New Roman" w:eastAsia="Times New Roman" w:hAnsi="Times New Roman" w:cs="Times New Roman"/>
          <w:b/>
          <w:sz w:val="24"/>
          <w:szCs w:val="24"/>
        </w:rPr>
        <w:t xml:space="preserve">соответствует </w:t>
      </w:r>
      <w:r w:rsidRPr="00444DBF">
        <w:rPr>
          <w:rFonts w:ascii="Times New Roman" w:eastAsia="Times New Roman" w:hAnsi="Times New Roman" w:cs="Times New Roman"/>
          <w:color w:val="00206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м статьи 184.1 БК РФ и статьи 22</w:t>
      </w:r>
      <w:r w:rsidRPr="00444DB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Положения о бюджетном процессе в МО городское поселение «Посёлок Серебряный Бор» Нерюнгринского района.</w:t>
      </w:r>
    </w:p>
    <w:p w:rsidR="00444DBF" w:rsidRPr="007B7BEB" w:rsidRDefault="00444DBF" w:rsidP="007B7BE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44DBF" w:rsidRPr="00444DBF" w:rsidRDefault="007144C7" w:rsidP="00444DB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E0BEF">
        <w:rPr>
          <w:rFonts w:ascii="Times New Roman" w:hAnsi="Times New Roman" w:cs="Times New Roman"/>
          <w:b/>
          <w:sz w:val="24"/>
          <w:szCs w:val="24"/>
          <w:lang w:bidi="ru-RU"/>
        </w:rPr>
        <w:t>7</w:t>
      </w:r>
      <w:r w:rsidR="00A01565" w:rsidRPr="00CE0BEF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  <w:r w:rsidR="00A01565" w:rsidRPr="00C159F7">
        <w:rPr>
          <w:rFonts w:ascii="Times New Roman" w:hAnsi="Times New Roman" w:cs="Times New Roman"/>
          <w:color w:val="0070C0"/>
          <w:sz w:val="24"/>
          <w:szCs w:val="24"/>
          <w:lang w:bidi="ru-RU"/>
        </w:rPr>
        <w:t xml:space="preserve"> </w:t>
      </w:r>
      <w:proofErr w:type="gramStart"/>
      <w:r w:rsidR="00CE0BEF">
        <w:rPr>
          <w:rFonts w:ascii="Times New Roman" w:eastAsia="Times New Roman" w:hAnsi="Times New Roman" w:cs="Times New Roman"/>
          <w:sz w:val="24"/>
          <w:szCs w:val="24"/>
          <w:lang w:bidi="ru-RU"/>
        </w:rPr>
        <w:t>П</w:t>
      </w:r>
      <w:r w:rsidR="00444DBF" w:rsidRPr="00444DB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рогнозируемый общий объем доходов местного бюджета в 2026г. </w:t>
      </w:r>
      <w:r w:rsidR="00CE0BE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предусматривается </w:t>
      </w:r>
      <w:r w:rsidR="00444DBF" w:rsidRPr="00444DBF">
        <w:rPr>
          <w:rFonts w:ascii="Times New Roman" w:eastAsia="Times New Roman" w:hAnsi="Times New Roman" w:cs="Times New Roman"/>
          <w:sz w:val="24"/>
          <w:szCs w:val="24"/>
          <w:lang w:bidi="ru-RU"/>
        </w:rPr>
        <w:t>в сумме 63 761,7 тыс. рублей, из них налоговые и неналоговые доходы в сумме 62 239,2 тыс. рублей, безвозмездные поступления в сумме 1 522,5 тыс. рублей., из них субвенции бюджетам городских поселений на осуществление первичного воинского из государственного бюджета Республики Саха (Якутия) в сумме 1 522,5 тыс. рублей.;</w:t>
      </w:r>
      <w:proofErr w:type="gramEnd"/>
    </w:p>
    <w:p w:rsidR="00444DBF" w:rsidRPr="00444DBF" w:rsidRDefault="00444DBF" w:rsidP="00444DB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44DBF">
        <w:rPr>
          <w:rFonts w:ascii="Times New Roman" w:eastAsia="Times New Roman" w:hAnsi="Times New Roman" w:cs="Times New Roman"/>
          <w:sz w:val="24"/>
          <w:szCs w:val="24"/>
          <w:lang w:bidi="ru-RU"/>
        </w:rPr>
        <w:t>- общий объем расходов местного бюджета в 2026г.  сумме 63 761,7 тыс. рублей.</w:t>
      </w:r>
    </w:p>
    <w:p w:rsidR="00207BA0" w:rsidRDefault="00685393" w:rsidP="00207BA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</w:t>
      </w:r>
      <w:r w:rsidR="00207BA0" w:rsidRPr="001A1603">
        <w:rPr>
          <w:rFonts w:ascii="Times New Roman" w:eastAsia="Times New Roman" w:hAnsi="Times New Roman" w:cs="Times New Roman"/>
          <w:sz w:val="24"/>
          <w:szCs w:val="24"/>
          <w:lang w:bidi="ru-RU"/>
        </w:rPr>
        <w:t>рогнозируемый профицит/дефицит местного бюджета на 2026 год и п</w:t>
      </w:r>
      <w:r w:rsidR="00207BA0" w:rsidRPr="007B7BEB">
        <w:rPr>
          <w:rFonts w:ascii="Times New Roman" w:eastAsia="Times New Roman" w:hAnsi="Times New Roman" w:cs="Times New Roman"/>
          <w:sz w:val="24"/>
          <w:szCs w:val="24"/>
          <w:lang w:bidi="ru-RU"/>
        </w:rPr>
        <w:t>лановый период 2027 и 2028 годы</w:t>
      </w:r>
      <w:r w:rsidRPr="0068539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1A1603">
        <w:rPr>
          <w:rFonts w:ascii="Times New Roman" w:eastAsia="Times New Roman" w:hAnsi="Times New Roman" w:cs="Times New Roman"/>
          <w:sz w:val="24"/>
          <w:szCs w:val="24"/>
          <w:lang w:bidi="ru-RU"/>
        </w:rPr>
        <w:t>в статье 1 текстовой части Проекта бюджета</w:t>
      </w:r>
      <w:r w:rsidRPr="007B7BE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7B7BEB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не установлен</w:t>
      </w:r>
      <w:r w:rsidRPr="007B7BE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(не указан)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:rsidR="004D4F09" w:rsidRPr="00C159F7" w:rsidRDefault="004D4F09" w:rsidP="00444DB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70C0"/>
          <w:sz w:val="24"/>
          <w:szCs w:val="24"/>
          <w:lang w:bidi="ru-RU"/>
        </w:rPr>
      </w:pPr>
    </w:p>
    <w:p w:rsidR="0039617F" w:rsidRDefault="0039617F" w:rsidP="003C32EA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F445E" w:rsidRPr="001335E2" w:rsidRDefault="00826DEC" w:rsidP="0004430B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335E2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C95286" w:rsidRPr="001335E2">
        <w:rPr>
          <w:rFonts w:ascii="Times New Roman" w:hAnsi="Times New Roman" w:cs="Times New Roman"/>
          <w:b/>
          <w:sz w:val="24"/>
          <w:szCs w:val="24"/>
        </w:rPr>
        <w:t>.</w:t>
      </w:r>
      <w:r w:rsidR="00C95286" w:rsidRPr="001335E2">
        <w:rPr>
          <w:rFonts w:ascii="Times New Roman" w:hAnsi="Times New Roman" w:cs="Times New Roman"/>
          <w:sz w:val="24"/>
          <w:szCs w:val="24"/>
        </w:rPr>
        <w:t xml:space="preserve"> </w:t>
      </w:r>
      <w:r w:rsidR="00EF445E" w:rsidRPr="001335E2">
        <w:rPr>
          <w:rFonts w:ascii="Times New Roman" w:hAnsi="Times New Roman" w:cs="Times New Roman"/>
          <w:sz w:val="24"/>
          <w:szCs w:val="24"/>
        </w:rPr>
        <w:t xml:space="preserve">Общий объем </w:t>
      </w:r>
      <w:r w:rsidR="00EF445E" w:rsidRPr="001335E2">
        <w:rPr>
          <w:rFonts w:ascii="Times New Roman" w:hAnsi="Times New Roman" w:cs="Times New Roman"/>
          <w:i/>
          <w:sz w:val="24"/>
          <w:szCs w:val="24"/>
        </w:rPr>
        <w:t>доходной части</w:t>
      </w:r>
      <w:r w:rsidR="00EF445E" w:rsidRPr="001335E2">
        <w:rPr>
          <w:rFonts w:ascii="Times New Roman" w:hAnsi="Times New Roman" w:cs="Times New Roman"/>
          <w:sz w:val="24"/>
          <w:szCs w:val="24"/>
        </w:rPr>
        <w:t xml:space="preserve"> бюджета в 2026  году планируется ниже уровня ожидаемого исполнения доходов за 2025 год на 16 955,1 тыс. ру</w:t>
      </w:r>
      <w:r w:rsidR="00EF445E" w:rsidRPr="001335E2">
        <w:rPr>
          <w:rFonts w:ascii="Times New Roman" w:hAnsi="Times New Roman" w:cs="Times New Roman"/>
          <w:sz w:val="24"/>
          <w:szCs w:val="24"/>
        </w:rPr>
        <w:t xml:space="preserve">блей. </w:t>
      </w:r>
    </w:p>
    <w:p w:rsidR="0004430B" w:rsidRPr="001335E2" w:rsidRDefault="0004430B" w:rsidP="0004430B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335E2">
        <w:rPr>
          <w:rFonts w:ascii="Times New Roman" w:hAnsi="Times New Roman" w:cs="Times New Roman"/>
          <w:sz w:val="24"/>
          <w:szCs w:val="24"/>
        </w:rPr>
        <w:t>В Проекте бюджета на 2026</w:t>
      </w:r>
      <w:r w:rsidR="00AB338C" w:rsidRPr="001335E2">
        <w:rPr>
          <w:rFonts w:ascii="Times New Roman" w:hAnsi="Times New Roman" w:cs="Times New Roman"/>
          <w:sz w:val="24"/>
          <w:szCs w:val="24"/>
        </w:rPr>
        <w:t xml:space="preserve"> год устанавливаются собственные доходы бюджета городского поселения «Посёлок Серебряный Бор» Нерюнгринского района в сумме</w:t>
      </w:r>
      <w:r w:rsidR="0039617F" w:rsidRPr="001335E2">
        <w:rPr>
          <w:rFonts w:ascii="Times New Roman" w:hAnsi="Times New Roman" w:cs="Times New Roman"/>
          <w:sz w:val="24"/>
          <w:szCs w:val="24"/>
        </w:rPr>
        <w:t xml:space="preserve"> 62 239,2 тыс. рублей </w:t>
      </w:r>
      <w:r w:rsidRPr="001335E2">
        <w:rPr>
          <w:rFonts w:ascii="Times New Roman" w:hAnsi="Times New Roman" w:cs="Times New Roman"/>
          <w:sz w:val="24"/>
          <w:szCs w:val="24"/>
        </w:rPr>
        <w:t>и субвенции бюджетам субъектов Российской Федерации и муниципальных образований в сумме 1 552,5 тыс. рублей.</w:t>
      </w:r>
    </w:p>
    <w:p w:rsidR="005F2D4C" w:rsidRPr="001335E2" w:rsidRDefault="005F2D4C" w:rsidP="0004430B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1335E2">
        <w:rPr>
          <w:rFonts w:ascii="Times New Roman" w:hAnsi="Times New Roman" w:cs="Times New Roman"/>
          <w:sz w:val="24"/>
          <w:szCs w:val="24"/>
        </w:rPr>
        <w:t>Доходная часть бюджета городского поселения «Посёлок Серебряный Бо</w:t>
      </w:r>
      <w:r w:rsidR="00EF445E" w:rsidRPr="001335E2">
        <w:rPr>
          <w:rFonts w:ascii="Times New Roman" w:hAnsi="Times New Roman" w:cs="Times New Roman"/>
          <w:sz w:val="24"/>
          <w:szCs w:val="24"/>
        </w:rPr>
        <w:t>р» Нерюнгринского района на 2026</w:t>
      </w:r>
      <w:r w:rsidRPr="001335E2">
        <w:rPr>
          <w:rFonts w:ascii="Times New Roman" w:hAnsi="Times New Roman" w:cs="Times New Roman"/>
          <w:sz w:val="24"/>
          <w:szCs w:val="24"/>
        </w:rPr>
        <w:t xml:space="preserve"> год, формируемая за счет безвозмездных поступлений (дотаций, субсидий и субвенций), а также межбюджетных трансфертов, будет изменена в процессе публичных слушаний в связи с отсутствием в полном объеме в настоящее время данных по объему дотаций, субсидий, субвенций и иных межбюджетных трансфертов. </w:t>
      </w:r>
      <w:proofErr w:type="gramEnd"/>
    </w:p>
    <w:p w:rsidR="00C63D20" w:rsidRPr="00C63D20" w:rsidRDefault="00C63D20" w:rsidP="00A725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D20">
        <w:rPr>
          <w:rFonts w:ascii="Times New Roman" w:eastAsia="Times New Roman" w:hAnsi="Times New Roman" w:cs="Times New Roman"/>
          <w:i/>
          <w:sz w:val="24"/>
          <w:szCs w:val="24"/>
        </w:rPr>
        <w:t>Расходы</w:t>
      </w:r>
      <w:r w:rsidRPr="00C63D20">
        <w:rPr>
          <w:rFonts w:ascii="Times New Roman" w:eastAsia="Times New Roman" w:hAnsi="Times New Roman" w:cs="Times New Roman"/>
          <w:sz w:val="24"/>
          <w:szCs w:val="24"/>
        </w:rPr>
        <w:t xml:space="preserve"> бюджета на 2026 год планируются меньше ожидаемого  исполнения      2025 года на </w:t>
      </w:r>
      <w:r w:rsidRPr="00C63D20">
        <w:rPr>
          <w:rFonts w:ascii="Times New Roman" w:eastAsia="Times New Roman" w:hAnsi="Times New Roman" w:cs="Times New Roman"/>
          <w:bCs/>
          <w:sz w:val="24"/>
          <w:szCs w:val="24"/>
        </w:rPr>
        <w:t>26 678,3</w:t>
      </w:r>
      <w:r w:rsidRPr="00C63D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63D20">
        <w:rPr>
          <w:rFonts w:ascii="Times New Roman" w:eastAsia="Times New Roman" w:hAnsi="Times New Roman" w:cs="Times New Roman"/>
          <w:sz w:val="24"/>
          <w:szCs w:val="24"/>
        </w:rPr>
        <w:t>тыс. рублей  и составят 63 761,7 тыс. рублей.</w:t>
      </w:r>
    </w:p>
    <w:p w:rsidR="003C32EA" w:rsidRPr="00C159F7" w:rsidRDefault="003C32EA" w:rsidP="0089366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70C0"/>
          <w:sz w:val="24"/>
          <w:szCs w:val="24"/>
        </w:rPr>
      </w:pPr>
    </w:p>
    <w:p w:rsidR="003A1010" w:rsidRPr="003A1010" w:rsidRDefault="003A1010" w:rsidP="003A1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445FB" w:rsidRPr="00A7253C">
        <w:rPr>
          <w:rFonts w:ascii="Times New Roman" w:hAnsi="Times New Roman" w:cs="Times New Roman"/>
          <w:sz w:val="24"/>
          <w:szCs w:val="24"/>
        </w:rPr>
        <w:t>.</w:t>
      </w:r>
      <w:r w:rsidR="009445FB" w:rsidRPr="00C159F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7253C">
        <w:rPr>
          <w:rFonts w:ascii="Times New Roman" w:hAnsi="Times New Roman"/>
          <w:sz w:val="24"/>
          <w:szCs w:val="24"/>
        </w:rPr>
        <w:t>Прогноз объема налоговых доходов на 2026 год составил 54 162,9 тыс. рублей, ожидаемое исполнение за 2025 год составляет 49 971,2  тыс. рублей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A1010">
        <w:rPr>
          <w:rFonts w:ascii="Times New Roman" w:eastAsia="Times New Roman" w:hAnsi="Times New Roman" w:cs="Times New Roman"/>
          <w:sz w:val="24"/>
          <w:szCs w:val="24"/>
        </w:rPr>
        <w:t>По отношению к показателям налоговых доходов за 2025 год прогнозируемые налоговые доходы бюджета г</w:t>
      </w:r>
      <w:r w:rsidRPr="003A10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Серебряный Бор» </w:t>
      </w:r>
      <w:r w:rsidRPr="003A1010">
        <w:rPr>
          <w:rFonts w:ascii="Times New Roman" w:eastAsia="Times New Roman" w:hAnsi="Times New Roman" w:cs="Times New Roman"/>
          <w:sz w:val="24"/>
          <w:szCs w:val="24"/>
        </w:rPr>
        <w:t>Нерюнгринского района в 2026 году увеличатся на 4 191,7 тыс. рублей. Наибольший удельный вес в налоговых доходах бюджета г</w:t>
      </w:r>
      <w:r w:rsidRPr="003A10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Серебряный Бор» </w:t>
      </w:r>
      <w:r w:rsidRPr="003A1010">
        <w:rPr>
          <w:rFonts w:ascii="Times New Roman" w:eastAsia="Times New Roman" w:hAnsi="Times New Roman" w:cs="Times New Roman"/>
          <w:sz w:val="24"/>
          <w:szCs w:val="24"/>
        </w:rPr>
        <w:t>Нерюнгринского района составят следующие налоги: налог  на доходы физических лиц; налоги на имущество.</w:t>
      </w:r>
    </w:p>
    <w:p w:rsidR="00A7253C" w:rsidRPr="00C159F7" w:rsidRDefault="00A7253C" w:rsidP="00A7253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6015B" w:rsidRPr="00F6015B" w:rsidRDefault="00125FCF" w:rsidP="00F60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15B">
        <w:rPr>
          <w:rFonts w:ascii="Times New Roman" w:hAnsi="Times New Roman" w:cs="Times New Roman"/>
          <w:b/>
          <w:sz w:val="24"/>
          <w:szCs w:val="24"/>
        </w:rPr>
        <w:t>10.</w:t>
      </w:r>
      <w:r w:rsidR="00F6015B" w:rsidRPr="00F60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15B" w:rsidRPr="00F6015B">
        <w:rPr>
          <w:rFonts w:ascii="Times New Roman" w:eastAsia="Times New Roman" w:hAnsi="Times New Roman" w:cs="Times New Roman"/>
          <w:sz w:val="24"/>
          <w:szCs w:val="24"/>
        </w:rPr>
        <w:t>В подтверждение прогноза по налогу на доходы физических л</w:t>
      </w:r>
      <w:r w:rsidR="008D3B91">
        <w:rPr>
          <w:rFonts w:ascii="Times New Roman" w:eastAsia="Times New Roman" w:hAnsi="Times New Roman" w:cs="Times New Roman"/>
          <w:sz w:val="24"/>
          <w:szCs w:val="24"/>
        </w:rPr>
        <w:t>иц</w:t>
      </w:r>
      <w:r w:rsidR="00F6015B" w:rsidRPr="00F60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15B" w:rsidRPr="00F6015B">
        <w:rPr>
          <w:rFonts w:ascii="Times New Roman" w:eastAsia="Times New Roman" w:hAnsi="Times New Roman" w:cs="Times New Roman"/>
          <w:b/>
          <w:sz w:val="24"/>
          <w:szCs w:val="24"/>
        </w:rPr>
        <w:t>не предоставлены</w:t>
      </w:r>
      <w:r w:rsidR="00F6015B" w:rsidRPr="00F6015B">
        <w:rPr>
          <w:rFonts w:ascii="Times New Roman" w:eastAsia="Times New Roman" w:hAnsi="Times New Roman" w:cs="Times New Roman"/>
          <w:sz w:val="24"/>
          <w:szCs w:val="24"/>
        </w:rPr>
        <w:t xml:space="preserve"> налоговая база и исчисленные суммы НДФЛ за 2024 год по данным отчета  5-НДФЛ. </w:t>
      </w:r>
    </w:p>
    <w:p w:rsidR="00F6015B" w:rsidRDefault="00F6015B" w:rsidP="00F60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15B">
        <w:rPr>
          <w:rFonts w:ascii="Times New Roman" w:eastAsia="Times New Roman" w:hAnsi="Times New Roman" w:cs="Times New Roman"/>
          <w:sz w:val="24"/>
          <w:szCs w:val="24"/>
        </w:rPr>
        <w:t>Отчетность УФНС по Р</w:t>
      </w:r>
      <w:proofErr w:type="gramStart"/>
      <w:r w:rsidRPr="00F6015B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F6015B">
        <w:rPr>
          <w:rFonts w:ascii="Times New Roman" w:eastAsia="Times New Roman" w:hAnsi="Times New Roman" w:cs="Times New Roman"/>
          <w:sz w:val="24"/>
          <w:szCs w:val="24"/>
        </w:rPr>
        <w:t xml:space="preserve">Я) по </w:t>
      </w:r>
      <w:r w:rsidRPr="00F6015B">
        <w:rPr>
          <w:rFonts w:ascii="Times New Roman" w:eastAsia="Times New Roman" w:hAnsi="Times New Roman" w:cs="Times New Roman"/>
          <w:b/>
          <w:sz w:val="24"/>
          <w:szCs w:val="24"/>
        </w:rPr>
        <w:t>форме</w:t>
      </w:r>
      <w:r w:rsidRPr="00F60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15B">
        <w:rPr>
          <w:rFonts w:ascii="Times New Roman" w:eastAsia="Times New Roman" w:hAnsi="Times New Roman" w:cs="Times New Roman"/>
          <w:b/>
          <w:sz w:val="24"/>
          <w:szCs w:val="24"/>
        </w:rPr>
        <w:t xml:space="preserve">5-МН </w:t>
      </w:r>
      <w:r w:rsidRPr="00F6015B">
        <w:rPr>
          <w:rFonts w:ascii="Times New Roman" w:eastAsia="Times New Roman" w:hAnsi="Times New Roman" w:cs="Times New Roman"/>
          <w:sz w:val="24"/>
          <w:szCs w:val="24"/>
        </w:rPr>
        <w:t xml:space="preserve">«Отчет о налоговой базе и структуре начислений по местным налогам за 2023 год», в Контрольно-счетную палату МР «Нерюнгринский район» </w:t>
      </w:r>
      <w:r w:rsidRPr="00F6015B">
        <w:rPr>
          <w:rFonts w:ascii="Times New Roman" w:eastAsia="Times New Roman" w:hAnsi="Times New Roman" w:cs="Times New Roman"/>
          <w:b/>
          <w:sz w:val="24"/>
          <w:szCs w:val="24"/>
        </w:rPr>
        <w:t>не предоставлена.</w:t>
      </w:r>
    </w:p>
    <w:p w:rsidR="00C21A61" w:rsidRDefault="00C21A61" w:rsidP="00F60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07AF" w:rsidRPr="00AA4E15" w:rsidRDefault="00C21A61" w:rsidP="009E0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 w:rsidR="00733FD5">
        <w:rPr>
          <w:rFonts w:ascii="Times New Roman" w:eastAsia="Times New Roman" w:hAnsi="Times New Roman" w:cs="Times New Roman"/>
          <w:sz w:val="24"/>
          <w:szCs w:val="24"/>
        </w:rPr>
        <w:t xml:space="preserve">Прогноз поступления неналоговых доходов </w:t>
      </w:r>
      <w:r w:rsidR="00BB6AF8">
        <w:rPr>
          <w:rFonts w:ascii="Times New Roman" w:eastAsia="Times New Roman" w:hAnsi="Times New Roman" w:cs="Times New Roman"/>
          <w:sz w:val="24"/>
          <w:szCs w:val="24"/>
        </w:rPr>
        <w:t>на 2026 год прогнозируется в размере 8 076,3 тыс. рублей</w:t>
      </w:r>
      <w:r w:rsidR="00974AE0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974AE0" w:rsidRPr="00974AE0">
        <w:rPr>
          <w:rFonts w:ascii="Times New Roman" w:eastAsia="Times New Roman" w:hAnsi="Times New Roman" w:cs="Times New Roman"/>
          <w:sz w:val="24"/>
          <w:szCs w:val="24"/>
        </w:rPr>
        <w:t>7 480,7</w:t>
      </w:r>
      <w:r w:rsidR="00974AE0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9E07AF">
        <w:rPr>
          <w:rFonts w:ascii="Times New Roman" w:eastAsia="Times New Roman" w:hAnsi="Times New Roman" w:cs="Times New Roman"/>
          <w:sz w:val="24"/>
          <w:szCs w:val="24"/>
        </w:rPr>
        <w:t xml:space="preserve"> доходы от </w:t>
      </w:r>
      <w:r w:rsidR="009E07AF" w:rsidRPr="00AA4E15">
        <w:rPr>
          <w:rFonts w:ascii="Times New Roman" w:hAnsi="Times New Roman" w:cs="Times New Roman"/>
          <w:sz w:val="24"/>
          <w:szCs w:val="24"/>
        </w:rPr>
        <w:t xml:space="preserve">использования имущества, рассчитанные  исходя из кадастровой стоимости и действующих ставок арендной платы, </w:t>
      </w:r>
      <w:r w:rsidR="009E07AF">
        <w:rPr>
          <w:rFonts w:ascii="Times New Roman" w:hAnsi="Times New Roman" w:cs="Times New Roman"/>
          <w:sz w:val="24"/>
          <w:szCs w:val="24"/>
        </w:rPr>
        <w:t>595,6</w:t>
      </w:r>
      <w:r w:rsidR="009E07AF" w:rsidRPr="00AA4E15">
        <w:rPr>
          <w:rFonts w:ascii="Times New Roman" w:hAnsi="Times New Roman" w:cs="Times New Roman"/>
          <w:sz w:val="24"/>
          <w:szCs w:val="24"/>
        </w:rPr>
        <w:t xml:space="preserve"> тыс. рублей прочие доходы от оказания платных услуг (работ) получателями средств бюджетов городских поселений.</w:t>
      </w:r>
    </w:p>
    <w:p w:rsidR="00D756A0" w:rsidRPr="00DA3491" w:rsidRDefault="00837F72" w:rsidP="00F601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11.1. </w:t>
      </w:r>
      <w:r w:rsidR="005513B3" w:rsidRPr="006315A4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прогнозом на 2026 год неналоговые доходы бюджета городского поселения «Поселок Серебряный Бор»</w:t>
      </w:r>
      <w:r w:rsidR="005513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Нерюнгринского района предусматриваются</w:t>
      </w:r>
      <w:r w:rsidR="005513B3" w:rsidRPr="006315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выше оценки ожидаемого исполнения 2025 года на</w:t>
      </w:r>
      <w:r w:rsidR="005513B3" w:rsidRPr="006315A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r w:rsidR="005513B3" w:rsidRPr="006315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24,6 тыс. рублей. </w:t>
      </w:r>
    </w:p>
    <w:p w:rsidR="00DA3491" w:rsidRDefault="00837F72" w:rsidP="00DA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11.2. </w:t>
      </w:r>
      <w:proofErr w:type="gramStart"/>
      <w:r w:rsidR="00DA3491" w:rsidRPr="00DA3491">
        <w:rPr>
          <w:rFonts w:ascii="Times New Roman" w:eastAsia="Times New Roman" w:hAnsi="Times New Roman" w:cs="Times New Roman"/>
          <w:sz w:val="24"/>
          <w:szCs w:val="24"/>
        </w:rPr>
        <w:t>Наибольший удельный вес в доходах от использования имущества, находящегося в государственной и муниципальной собственности, составляют доходы, получаемые в виде арендной платы 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(73,0%).</w:t>
      </w:r>
      <w:proofErr w:type="gramEnd"/>
    </w:p>
    <w:p w:rsidR="004145ED" w:rsidRDefault="004145ED" w:rsidP="00414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 </w:t>
      </w:r>
      <w:r w:rsidRPr="00837F72">
        <w:rPr>
          <w:rFonts w:ascii="Times New Roman" w:eastAsia="Times New Roman" w:hAnsi="Times New Roman" w:cs="Times New Roman"/>
          <w:sz w:val="24"/>
          <w:szCs w:val="24"/>
        </w:rPr>
        <w:t xml:space="preserve">Первичные документы (реестр договоров аренды земельных участков за 2023-2025 годы, реестр договоров аренды имущества за 2023-2025 годы) на проверку в Контрольно-счетную палату МР «Нерюнгринский район» </w:t>
      </w:r>
      <w:r w:rsidRPr="00837F72">
        <w:rPr>
          <w:rFonts w:ascii="Times New Roman" w:eastAsia="Times New Roman" w:hAnsi="Times New Roman" w:cs="Times New Roman"/>
          <w:b/>
          <w:sz w:val="24"/>
          <w:szCs w:val="24"/>
        </w:rPr>
        <w:t>не предоставлены</w:t>
      </w:r>
      <w:r w:rsidRPr="00837F72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gramStart"/>
      <w:r w:rsidRPr="00837F72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837F72">
        <w:rPr>
          <w:rFonts w:ascii="Times New Roman" w:eastAsia="Times New Roman" w:hAnsi="Times New Roman" w:cs="Times New Roman"/>
          <w:sz w:val="24"/>
          <w:szCs w:val="24"/>
        </w:rPr>
        <w:t xml:space="preserve"> с чем проверить достоверность предусмотренных прогнозных показателей доходов от использования имущества, </w:t>
      </w:r>
      <w:r w:rsidRPr="00837F72">
        <w:rPr>
          <w:rFonts w:ascii="Times New Roman" w:eastAsia="Times New Roman" w:hAnsi="Times New Roman" w:cs="Times New Roman"/>
          <w:b/>
          <w:sz w:val="24"/>
          <w:szCs w:val="24"/>
        </w:rPr>
        <w:t xml:space="preserve">не представляется возможным. </w:t>
      </w:r>
    </w:p>
    <w:p w:rsidR="004145ED" w:rsidRPr="00837F72" w:rsidRDefault="004145ED" w:rsidP="00414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F72">
        <w:rPr>
          <w:rFonts w:ascii="Times New Roman" w:eastAsia="Times New Roman" w:hAnsi="Times New Roman" w:cs="Times New Roman"/>
          <w:sz w:val="24"/>
          <w:szCs w:val="24"/>
        </w:rPr>
        <w:t>Следует отметить, что при планировании доходной части бюджета на 2026 год в части доходов от использования муниципального имущества не учитывалась дебиторская задолженность.</w:t>
      </w:r>
    </w:p>
    <w:p w:rsidR="004145ED" w:rsidRPr="00C159F7" w:rsidRDefault="004145ED" w:rsidP="004145E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145ED" w:rsidRPr="00837F72" w:rsidRDefault="004145ED" w:rsidP="00414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A61" w:rsidRPr="00AA4E15" w:rsidRDefault="004145ED" w:rsidP="00C2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11.4. </w:t>
      </w:r>
      <w:r w:rsidR="00C21A61" w:rsidRPr="00AA4E15">
        <w:rPr>
          <w:rFonts w:ascii="Times New Roman" w:hAnsi="Times New Roman" w:cs="Times New Roman"/>
          <w:sz w:val="24"/>
          <w:szCs w:val="24"/>
        </w:rPr>
        <w:t>Доходы от оказания платных услуг (работ) на 2026 год запланированы</w:t>
      </w:r>
      <w:r w:rsidR="00DA3491">
        <w:rPr>
          <w:rFonts w:ascii="Times New Roman" w:hAnsi="Times New Roman" w:cs="Times New Roman"/>
          <w:sz w:val="24"/>
          <w:szCs w:val="24"/>
        </w:rPr>
        <w:t xml:space="preserve"> меньше</w:t>
      </w:r>
      <w:r w:rsidR="00C21A61" w:rsidRPr="00AA4E15">
        <w:rPr>
          <w:rFonts w:ascii="Times New Roman" w:hAnsi="Times New Roman" w:cs="Times New Roman"/>
          <w:sz w:val="24"/>
          <w:szCs w:val="24"/>
        </w:rPr>
        <w:t xml:space="preserve"> на </w:t>
      </w:r>
      <w:r w:rsidR="00DA3491">
        <w:rPr>
          <w:rFonts w:ascii="Times New Roman" w:hAnsi="Times New Roman" w:cs="Times New Roman"/>
          <w:sz w:val="24"/>
          <w:szCs w:val="24"/>
        </w:rPr>
        <w:t>854,6</w:t>
      </w:r>
      <w:r w:rsidR="00C21A61" w:rsidRPr="00AA4E15">
        <w:rPr>
          <w:rFonts w:ascii="Times New Roman" w:hAnsi="Times New Roman" w:cs="Times New Roman"/>
          <w:sz w:val="24"/>
          <w:szCs w:val="24"/>
        </w:rPr>
        <w:t xml:space="preserve"> тыс. рублей по сравнению с ожидаемым исполнением 2025 года и составили </w:t>
      </w:r>
      <w:r w:rsidR="00E612C0">
        <w:rPr>
          <w:rFonts w:ascii="Times New Roman" w:hAnsi="Times New Roman" w:cs="Times New Roman"/>
          <w:sz w:val="24"/>
          <w:szCs w:val="24"/>
        </w:rPr>
        <w:t>595,6</w:t>
      </w:r>
      <w:r w:rsidR="00C21A61" w:rsidRPr="00AA4E15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E6113C">
        <w:rPr>
          <w:rFonts w:ascii="Times New Roman" w:hAnsi="Times New Roman" w:cs="Times New Roman"/>
          <w:sz w:val="24"/>
          <w:szCs w:val="24"/>
        </w:rPr>
        <w:t>7,4</w:t>
      </w:r>
      <w:r w:rsidR="00C21A61" w:rsidRPr="00AA4E15">
        <w:rPr>
          <w:rFonts w:ascii="Times New Roman" w:hAnsi="Times New Roman" w:cs="Times New Roman"/>
          <w:sz w:val="24"/>
          <w:szCs w:val="24"/>
        </w:rPr>
        <w:t>% от общего прогнозного плана неналоговых доходов.</w:t>
      </w:r>
    </w:p>
    <w:p w:rsidR="00F326D2" w:rsidRPr="00C159F7" w:rsidRDefault="00F326D2" w:rsidP="00FB32D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A12EC" w:rsidRPr="00FA12EC" w:rsidRDefault="00F326D2" w:rsidP="00FA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2EC">
        <w:rPr>
          <w:rFonts w:ascii="Times New Roman" w:hAnsi="Times New Roman" w:cs="Times New Roman"/>
          <w:b/>
          <w:sz w:val="24"/>
          <w:szCs w:val="24"/>
        </w:rPr>
        <w:t>12</w:t>
      </w:r>
      <w:r w:rsidR="00FB32D2" w:rsidRPr="00FA12EC">
        <w:rPr>
          <w:rFonts w:ascii="Times New Roman" w:hAnsi="Times New Roman" w:cs="Times New Roman"/>
          <w:b/>
          <w:sz w:val="24"/>
          <w:szCs w:val="24"/>
        </w:rPr>
        <w:t>.</w:t>
      </w:r>
      <w:r w:rsidR="00FB32D2" w:rsidRPr="00C159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FA12EC" w:rsidRPr="00FA12EC">
        <w:rPr>
          <w:rFonts w:ascii="Times New Roman" w:eastAsia="Times New Roman" w:hAnsi="Times New Roman" w:cs="Times New Roman"/>
          <w:sz w:val="24"/>
          <w:szCs w:val="24"/>
        </w:rPr>
        <w:t xml:space="preserve">Прогнозный план (программа) приватизации муниципального имущества бюджета  городского поселения «Посёлок Серебряный Бор» Нерюнгринского района на 2026 год и плановые периоды 2027 и 2028 годов </w:t>
      </w:r>
      <w:r w:rsidR="00FA12EC" w:rsidRPr="00FA12EC">
        <w:rPr>
          <w:rFonts w:ascii="Times New Roman" w:eastAsia="Times New Roman" w:hAnsi="Times New Roman" w:cs="Times New Roman"/>
          <w:b/>
          <w:sz w:val="24"/>
          <w:szCs w:val="24"/>
        </w:rPr>
        <w:t xml:space="preserve">отсутствует </w:t>
      </w:r>
      <w:r w:rsidR="00FA12EC" w:rsidRPr="00FA12EC">
        <w:rPr>
          <w:rFonts w:ascii="Times New Roman" w:eastAsia="Times New Roman" w:hAnsi="Times New Roman" w:cs="Times New Roman"/>
          <w:sz w:val="24"/>
          <w:szCs w:val="24"/>
        </w:rPr>
        <w:t>(на проверку не предоставлен).</w:t>
      </w:r>
    </w:p>
    <w:p w:rsidR="00FA12EC" w:rsidRDefault="00FA12EC" w:rsidP="00FA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2EC">
        <w:rPr>
          <w:rFonts w:ascii="Times New Roman" w:eastAsia="Times New Roman" w:hAnsi="Times New Roman" w:cs="Times New Roman"/>
          <w:sz w:val="24"/>
          <w:szCs w:val="24"/>
        </w:rPr>
        <w:t xml:space="preserve">Проект бюджета на 2026 год и плановый период 2027-2028 годов предоставлен в Контрольно-счетную палату муниципального района «Нерюнгринский район» </w:t>
      </w:r>
      <w:r w:rsidRPr="00FA12EC">
        <w:rPr>
          <w:rFonts w:ascii="Times New Roman" w:eastAsia="Times New Roman" w:hAnsi="Times New Roman" w:cs="Times New Roman"/>
          <w:b/>
          <w:sz w:val="24"/>
          <w:szCs w:val="24"/>
        </w:rPr>
        <w:t xml:space="preserve">без учета </w:t>
      </w:r>
      <w:r w:rsidRPr="00FA12EC">
        <w:rPr>
          <w:rFonts w:ascii="Times New Roman" w:eastAsia="Times New Roman" w:hAnsi="Times New Roman" w:cs="Times New Roman"/>
          <w:sz w:val="24"/>
          <w:szCs w:val="24"/>
        </w:rPr>
        <w:t>доходов от приватизации муниципального имущества.</w:t>
      </w:r>
    </w:p>
    <w:p w:rsidR="00FA12EC" w:rsidRDefault="00FA12EC" w:rsidP="00FA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2EC" w:rsidRDefault="00FA12EC" w:rsidP="00FA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82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2EC">
        <w:rPr>
          <w:rFonts w:ascii="Times New Roman" w:eastAsia="Times New Roman" w:hAnsi="Times New Roman" w:cs="Times New Roman"/>
          <w:b/>
          <w:sz w:val="24"/>
          <w:szCs w:val="24"/>
        </w:rPr>
        <w:t>В нарушение</w:t>
      </w:r>
      <w:r w:rsidRPr="00FA12EC">
        <w:rPr>
          <w:rFonts w:ascii="Times New Roman" w:eastAsia="Times New Roman" w:hAnsi="Times New Roman" w:cs="Times New Roman"/>
          <w:sz w:val="24"/>
          <w:szCs w:val="24"/>
        </w:rPr>
        <w:t xml:space="preserve"> пункта 2 статьи 8 Федерального закона 21.12.2001 № 178-ФЗ «О приватизации государственного и муниципального имущества» в городском поселении «Посёлок Серебряный Бор» Нерюнгринского района </w:t>
      </w:r>
      <w:r w:rsidRPr="00FA12EC">
        <w:rPr>
          <w:rFonts w:ascii="Times New Roman" w:eastAsia="Times New Roman" w:hAnsi="Times New Roman" w:cs="Times New Roman"/>
          <w:b/>
          <w:sz w:val="24"/>
          <w:szCs w:val="24"/>
        </w:rPr>
        <w:t>не разработан</w:t>
      </w:r>
      <w:r w:rsidRPr="00FA12EC">
        <w:rPr>
          <w:rFonts w:ascii="Times New Roman" w:eastAsia="Times New Roman" w:hAnsi="Times New Roman" w:cs="Times New Roman"/>
          <w:sz w:val="24"/>
          <w:szCs w:val="24"/>
        </w:rPr>
        <w:t xml:space="preserve"> (отсутствует) </w:t>
      </w:r>
      <w:r w:rsidRPr="00FA12EC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  <w:r w:rsidRPr="00FA12EC">
        <w:rPr>
          <w:rFonts w:ascii="Times New Roman" w:eastAsia="Times New Roman" w:hAnsi="Times New Roman" w:cs="Times New Roman"/>
          <w:sz w:val="24"/>
          <w:szCs w:val="24"/>
        </w:rPr>
        <w:t xml:space="preserve"> планирования приватизации имущества, находящегося в муниципальной собственности. </w:t>
      </w:r>
    </w:p>
    <w:p w:rsidR="00A34782" w:rsidRDefault="00A34782" w:rsidP="00FA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9E1" w:rsidRPr="00C029E1" w:rsidRDefault="00A34782" w:rsidP="00C0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82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="00C029E1" w:rsidRPr="00C02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9E1" w:rsidRPr="00C029E1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Безвозмездные поступления в 2026 году предварительно планируются в сумме      1 522,5 тыс. рублей, ожидаемое исполнение в 2025 году составит 22 693,9 тыс. рублей. </w:t>
      </w:r>
    </w:p>
    <w:p w:rsidR="00C029E1" w:rsidRPr="00C029E1" w:rsidRDefault="00C029E1" w:rsidP="00241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9E1">
        <w:rPr>
          <w:rFonts w:ascii="Times New Roman" w:eastAsia="Times New Roman" w:hAnsi="Times New Roman" w:cs="Times New Roman"/>
          <w:sz w:val="24"/>
          <w:szCs w:val="24"/>
        </w:rPr>
        <w:t>Безвозмездные поступления в 2026 году запланированы ниже показателей ожидаемого исполнения за 2025 год на 21 171,4 тыс. рублей.</w:t>
      </w:r>
    </w:p>
    <w:p w:rsidR="00C029E1" w:rsidRPr="00C029E1" w:rsidRDefault="00C029E1" w:rsidP="00241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9E1">
        <w:rPr>
          <w:rFonts w:ascii="Times New Roman" w:eastAsia="Times New Roman" w:hAnsi="Times New Roman" w:cs="Times New Roman"/>
          <w:sz w:val="24"/>
          <w:szCs w:val="24"/>
        </w:rPr>
        <w:t xml:space="preserve">Вся сумма планируемых безвозмездных поступлений, предусмотренная в бюджете городского  поселения «Поселок Серебряный Бор» Нерюнгринского района в 2026 году – это субвенции на  государственную регистрацию актов гражданского состояния и осуществление первичного воинского учета на территориях, где отсутствуют военные комиссариаты  в размере 1 522,5 тыс. рублей. </w:t>
      </w:r>
    </w:p>
    <w:p w:rsidR="00837F72" w:rsidRPr="00837F72" w:rsidRDefault="00837F72" w:rsidP="00837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8" w:rsidRPr="00D67246" w:rsidRDefault="0024137D" w:rsidP="0098323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246">
        <w:rPr>
          <w:rFonts w:ascii="Times New Roman" w:hAnsi="Times New Roman" w:cs="Times New Roman"/>
          <w:b/>
          <w:sz w:val="24"/>
          <w:szCs w:val="24"/>
        </w:rPr>
        <w:t>15</w:t>
      </w:r>
      <w:r w:rsidR="000B5B5E" w:rsidRPr="00D67246">
        <w:rPr>
          <w:rFonts w:ascii="Times New Roman" w:hAnsi="Times New Roman" w:cs="Times New Roman"/>
          <w:sz w:val="24"/>
          <w:szCs w:val="24"/>
        </w:rPr>
        <w:t xml:space="preserve">. </w:t>
      </w:r>
      <w:r w:rsidRPr="00D67246">
        <w:rPr>
          <w:rFonts w:ascii="Times New Roman" w:hAnsi="Times New Roman"/>
          <w:sz w:val="24"/>
          <w:szCs w:val="24"/>
        </w:rPr>
        <w:t>Расходы бюджета городского поселения «Посёлок Серебряный Бор» Нерюнгринского района  в 2026 году в сравнении с ожидаемым исполнением 2025 года планируются с уменьшением на  26 678,3 тыс. рублей</w:t>
      </w:r>
      <w:r w:rsidRPr="00D67246">
        <w:rPr>
          <w:rFonts w:ascii="Times New Roman" w:hAnsi="Times New Roman"/>
          <w:sz w:val="24"/>
          <w:szCs w:val="24"/>
        </w:rPr>
        <w:t xml:space="preserve">. </w:t>
      </w:r>
      <w:r w:rsidR="00983238" w:rsidRPr="00D67246">
        <w:rPr>
          <w:rFonts w:ascii="Times New Roman" w:hAnsi="Times New Roman" w:cs="Times New Roman"/>
          <w:sz w:val="24"/>
          <w:szCs w:val="24"/>
        </w:rPr>
        <w:t>Данное обстоятельство обусловлено тем, что доходна</w:t>
      </w:r>
      <w:r w:rsidR="00310E82" w:rsidRPr="00D67246">
        <w:rPr>
          <w:rFonts w:ascii="Times New Roman" w:hAnsi="Times New Roman" w:cs="Times New Roman"/>
          <w:sz w:val="24"/>
          <w:szCs w:val="24"/>
        </w:rPr>
        <w:t>я и расходная часть бюджета 2026</w:t>
      </w:r>
      <w:r w:rsidR="00983238" w:rsidRPr="00D67246">
        <w:rPr>
          <w:rFonts w:ascii="Times New Roman" w:hAnsi="Times New Roman" w:cs="Times New Roman"/>
          <w:sz w:val="24"/>
          <w:szCs w:val="24"/>
        </w:rPr>
        <w:t xml:space="preserve"> года, сформирована без учета субсидий, субвенций и межбюджетных трансфертов, получаемых от других уровней бюджета. </w:t>
      </w:r>
    </w:p>
    <w:p w:rsidR="00983238" w:rsidRPr="00D67246" w:rsidRDefault="00983238" w:rsidP="0098323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7246">
        <w:rPr>
          <w:rFonts w:ascii="Times New Roman" w:hAnsi="Times New Roman" w:cs="Times New Roman"/>
          <w:sz w:val="24"/>
          <w:szCs w:val="24"/>
        </w:rPr>
        <w:t xml:space="preserve"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что соответствует требованиям статьи 184.1. Бюджетного кодекса Российской Федерации. </w:t>
      </w:r>
    </w:p>
    <w:p w:rsidR="008D07A8" w:rsidRPr="005B47C5" w:rsidRDefault="00310E82" w:rsidP="005B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Общий объем расходов в проекте бюджета на 2026 год предусмотрен в сумме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63 761,7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объем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расходов на 2026 год предусмотрен в сумме 10 603,8 тыс. рублей, что составляет 16,6% в расходах бюджета. Объем расходов на реализацию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непрограммных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расходов городского поселения «Посёлок Серебряный Бор» Нерюнгринского района на 2026 год предусматривается в размере 53 157,9 тыс. рублей </w:t>
      </w:r>
      <w:r w:rsidRPr="005B47C5">
        <w:rPr>
          <w:rFonts w:ascii="Times New Roman" w:eastAsia="Times New Roman" w:hAnsi="Times New Roman" w:cs="Times New Roman"/>
          <w:sz w:val="24"/>
          <w:szCs w:val="24"/>
        </w:rPr>
        <w:t>или 83,4% к общему объему расходов.</w:t>
      </w:r>
    </w:p>
    <w:p w:rsidR="007110BE" w:rsidRPr="005B47C5" w:rsidRDefault="00BB1504" w:rsidP="007110B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B47C5">
        <w:rPr>
          <w:rFonts w:ascii="Times New Roman" w:hAnsi="Times New Roman" w:cs="Times New Roman"/>
          <w:sz w:val="24"/>
          <w:szCs w:val="24"/>
        </w:rPr>
        <w:t>Н</w:t>
      </w:r>
      <w:r w:rsidR="007110BE" w:rsidRPr="005B47C5">
        <w:rPr>
          <w:rFonts w:ascii="Times New Roman" w:hAnsi="Times New Roman" w:cs="Times New Roman"/>
          <w:sz w:val="24"/>
          <w:szCs w:val="24"/>
        </w:rPr>
        <w:t xml:space="preserve">аибольший удельный вес в расходах составляют расходы по следующим разделам: </w:t>
      </w:r>
    </w:p>
    <w:p w:rsidR="00D67246" w:rsidRPr="00D67246" w:rsidRDefault="00D67246" w:rsidP="00D6724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67246">
        <w:rPr>
          <w:rFonts w:ascii="Times New Roman" w:eastAsia="Times New Roman" w:hAnsi="Times New Roman" w:cs="Times New Roman"/>
          <w:sz w:val="24"/>
          <w:szCs w:val="24"/>
        </w:rPr>
        <w:t xml:space="preserve">- раздел 0800 «Культура и кинематография» (48,2%); </w:t>
      </w:r>
    </w:p>
    <w:p w:rsidR="00D67246" w:rsidRPr="00D67246" w:rsidRDefault="00D67246" w:rsidP="00D6724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67246">
        <w:rPr>
          <w:rFonts w:ascii="Times New Roman" w:eastAsia="Times New Roman" w:hAnsi="Times New Roman" w:cs="Times New Roman"/>
          <w:sz w:val="24"/>
          <w:szCs w:val="24"/>
        </w:rPr>
        <w:t xml:space="preserve">- раздел 0100 «Общегосударственные вопросы» (23,1%); </w:t>
      </w:r>
    </w:p>
    <w:p w:rsidR="00D67246" w:rsidRPr="00D67246" w:rsidRDefault="00D67246" w:rsidP="00D6724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6724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D672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7246">
        <w:rPr>
          <w:rFonts w:ascii="Times New Roman" w:eastAsia="Times New Roman" w:hAnsi="Times New Roman" w:cs="Times New Roman"/>
          <w:sz w:val="24"/>
          <w:szCs w:val="24"/>
        </w:rPr>
        <w:t>раздел 0400 «Национальная экономика» (16,6%).</w:t>
      </w:r>
    </w:p>
    <w:p w:rsidR="00D67246" w:rsidRPr="00D67246" w:rsidRDefault="00D67246" w:rsidP="00D6724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7246">
        <w:rPr>
          <w:rFonts w:ascii="Times New Roman" w:eastAsia="Times New Roman" w:hAnsi="Times New Roman" w:cs="Times New Roman"/>
          <w:sz w:val="24"/>
          <w:szCs w:val="24"/>
        </w:rPr>
        <w:t>- раздел 0500 «Жилищно-коммунальное хозяйство» (5,5%)</w:t>
      </w:r>
      <w:r w:rsidRPr="00D672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110BE" w:rsidRPr="005B47C5" w:rsidRDefault="007110BE" w:rsidP="0098323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B47C5" w:rsidRPr="005B47C5" w:rsidRDefault="005B47C5" w:rsidP="005B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>16</w:t>
      </w:r>
      <w:r w:rsidR="00CF7C08" w:rsidRPr="005A4BBC">
        <w:rPr>
          <w:rFonts w:ascii="Times New Roman" w:hAnsi="Times New Roman" w:cs="Times New Roman"/>
          <w:b/>
          <w:sz w:val="24"/>
          <w:szCs w:val="24"/>
        </w:rPr>
        <w:t>.</w:t>
      </w:r>
      <w:r w:rsidR="00CF7C08" w:rsidRPr="00C159F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B47C5">
        <w:rPr>
          <w:rFonts w:ascii="Times New Roman" w:eastAsia="Times New Roman" w:hAnsi="Times New Roman" w:cs="Times New Roman"/>
          <w:sz w:val="24"/>
          <w:szCs w:val="24"/>
        </w:rPr>
        <w:t>В проекте бюджета предусмотрены бюджетные ассигнования на исполнение публичных нормативных обязательств в соответствии с частью 2 статьи 74.1 БК РФ в размере 1 176,7 тыс. рублей.</w:t>
      </w:r>
    </w:p>
    <w:p w:rsidR="00EF1FC9" w:rsidRPr="00C159F7" w:rsidRDefault="00EF1FC9" w:rsidP="00CF7C0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5A4BBC" w:rsidRPr="005A4BBC" w:rsidRDefault="005A4BBC" w:rsidP="005A4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D8A"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="00CF7C08" w:rsidRPr="00A92D8A">
        <w:rPr>
          <w:rFonts w:ascii="Times New Roman" w:hAnsi="Times New Roman" w:cs="Times New Roman"/>
          <w:b/>
          <w:sz w:val="24"/>
          <w:szCs w:val="24"/>
        </w:rPr>
        <w:t>.</w:t>
      </w:r>
      <w:r w:rsidR="00CF7C08" w:rsidRPr="00C159F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A4BBC">
        <w:rPr>
          <w:rFonts w:ascii="Times New Roman" w:eastAsia="Times New Roman" w:hAnsi="Times New Roman" w:cs="Times New Roman"/>
          <w:sz w:val="24"/>
          <w:szCs w:val="24"/>
        </w:rPr>
        <w:t>Финансово-экономические обоснования (договора, соглашения, ком</w:t>
      </w:r>
      <w:proofErr w:type="gramStart"/>
      <w:r w:rsidRPr="005A4B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4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4BB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A4BBC">
        <w:rPr>
          <w:rFonts w:ascii="Times New Roman" w:eastAsia="Times New Roman" w:hAnsi="Times New Roman" w:cs="Times New Roman"/>
          <w:sz w:val="24"/>
          <w:szCs w:val="24"/>
        </w:rPr>
        <w:t xml:space="preserve">редложения и др., подтверждающие расчеты к расходной части бюджета городского поселения «Поселок Серебряный Бор» Нерюнгринского района, на проверку в Контрольно-счетную палату МР «Нерюнгринский район», </w:t>
      </w:r>
      <w:r w:rsidRPr="005A4BBC">
        <w:rPr>
          <w:rFonts w:ascii="Times New Roman" w:eastAsia="Times New Roman" w:hAnsi="Times New Roman" w:cs="Times New Roman"/>
          <w:b/>
          <w:sz w:val="24"/>
          <w:szCs w:val="24"/>
        </w:rPr>
        <w:t>не представлены.</w:t>
      </w:r>
    </w:p>
    <w:p w:rsidR="004953F7" w:rsidRPr="004953F7" w:rsidRDefault="004953F7" w:rsidP="0049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3F7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BF349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95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490">
        <w:rPr>
          <w:rFonts w:ascii="Times New Roman" w:eastAsia="Times New Roman" w:hAnsi="Times New Roman" w:cs="Times New Roman"/>
          <w:sz w:val="24"/>
          <w:szCs w:val="24"/>
        </w:rPr>
        <w:t>установлено</w:t>
      </w:r>
      <w:r w:rsidRPr="004953F7">
        <w:rPr>
          <w:rFonts w:ascii="Times New Roman" w:eastAsia="Times New Roman" w:hAnsi="Times New Roman" w:cs="Times New Roman"/>
          <w:sz w:val="24"/>
          <w:szCs w:val="24"/>
        </w:rPr>
        <w:t xml:space="preserve">, показатели предоставленной на проверку бюджетной сметы Муниципального казенного учреждения культуры Дом культуры "Якутия" имени М.К. </w:t>
      </w:r>
      <w:proofErr w:type="spellStart"/>
      <w:r w:rsidRPr="004953F7">
        <w:rPr>
          <w:rFonts w:ascii="Times New Roman" w:eastAsia="Times New Roman" w:hAnsi="Times New Roman" w:cs="Times New Roman"/>
          <w:sz w:val="24"/>
          <w:szCs w:val="24"/>
        </w:rPr>
        <w:t>Аммосова</w:t>
      </w:r>
      <w:proofErr w:type="spellEnd"/>
      <w:r w:rsidRPr="004953F7">
        <w:rPr>
          <w:rFonts w:ascii="Times New Roman" w:eastAsia="Times New Roman" w:hAnsi="Times New Roman" w:cs="Times New Roman"/>
          <w:sz w:val="24"/>
          <w:szCs w:val="24"/>
        </w:rPr>
        <w:t xml:space="preserve"> п. Серебряный Бор </w:t>
      </w:r>
      <w:r w:rsidRPr="004953F7">
        <w:rPr>
          <w:rFonts w:ascii="Times New Roman" w:eastAsia="Times New Roman" w:hAnsi="Times New Roman" w:cs="Times New Roman"/>
          <w:b/>
          <w:sz w:val="24"/>
          <w:szCs w:val="24"/>
        </w:rPr>
        <w:t>не соответствуют</w:t>
      </w:r>
      <w:r w:rsidRPr="004953F7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предусматриваемому финансированию в проекте решения о бюджете на 2026 год и плановый период 2027-2028 годов.</w:t>
      </w:r>
    </w:p>
    <w:p w:rsidR="00EF1FC9" w:rsidRPr="004953F7" w:rsidRDefault="00EF1FC9" w:rsidP="0085057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A92D8A" w:rsidRPr="00A92D8A" w:rsidRDefault="00AE5FD4" w:rsidP="00A92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CF7C08" w:rsidRPr="00A92D8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F7C08" w:rsidRPr="00C159F7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A92D8A" w:rsidRPr="00A92D8A">
        <w:rPr>
          <w:rFonts w:ascii="Times New Roman" w:eastAsia="Times New Roman" w:hAnsi="Times New Roman" w:cs="Times New Roman"/>
          <w:sz w:val="24"/>
          <w:szCs w:val="24"/>
        </w:rPr>
        <w:t xml:space="preserve">В структуре планируемых на 2026 год расходов городского поселения «Посёлок Серебряный Бор» Нерюнгринского района доля расходов, приходящаяся на реализацию (выполнение) муниципальных программ, составляет 16,6 %. </w:t>
      </w:r>
    </w:p>
    <w:p w:rsidR="009654E6" w:rsidRDefault="00A92D8A" w:rsidP="00A92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D8A">
        <w:rPr>
          <w:rFonts w:ascii="Times New Roman" w:eastAsia="Times New Roman" w:hAnsi="Times New Roman" w:cs="Times New Roman"/>
          <w:sz w:val="24"/>
          <w:szCs w:val="24"/>
        </w:rPr>
        <w:t>Общий объем финансирования, предусмотренный в проекте бюджета городского  поселения «Посёлок Серебряный Бор» Нерюнгринского района на реализацию муниципальных программ на 2026 год</w:t>
      </w:r>
      <w:r w:rsidR="00790409">
        <w:rPr>
          <w:rFonts w:ascii="Times New Roman" w:eastAsia="Times New Roman" w:hAnsi="Times New Roman" w:cs="Times New Roman"/>
          <w:sz w:val="24"/>
          <w:szCs w:val="24"/>
        </w:rPr>
        <w:t>, составил 10 603,8 тыс. рублей.</w:t>
      </w:r>
    </w:p>
    <w:p w:rsidR="00790409" w:rsidRPr="00790409" w:rsidRDefault="00790409" w:rsidP="00790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409">
        <w:rPr>
          <w:rFonts w:ascii="Times New Roman" w:eastAsia="Times New Roman" w:hAnsi="Times New Roman" w:cs="Times New Roman"/>
          <w:sz w:val="24"/>
          <w:szCs w:val="24"/>
        </w:rPr>
        <w:t xml:space="preserve">При анализе муниципальных программ отклонение объемов финансирования, предусмотренных в паспортах пяти муниципальных программ (проектах), от объемов, предлагаемых к утверждению проектом бюджета на 2026 год, </w:t>
      </w:r>
      <w:r w:rsidRPr="00790409">
        <w:rPr>
          <w:rFonts w:ascii="Times New Roman" w:eastAsia="Times New Roman" w:hAnsi="Times New Roman" w:cs="Times New Roman"/>
          <w:b/>
          <w:sz w:val="24"/>
          <w:szCs w:val="24"/>
        </w:rPr>
        <w:t>не установлено.</w:t>
      </w:r>
    </w:p>
    <w:p w:rsidR="00790409" w:rsidRPr="00790409" w:rsidRDefault="00790409" w:rsidP="00790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409">
        <w:rPr>
          <w:rFonts w:ascii="Times New Roman" w:eastAsia="Times New Roman" w:hAnsi="Times New Roman" w:cs="Times New Roman"/>
          <w:sz w:val="24"/>
          <w:szCs w:val="24"/>
        </w:rPr>
        <w:t>В паспорте муниципальной программы "Комплексное развитие транспортной инфраструктуры МО «Городское поселение «Поселок Серебряный Бор» на 2021-2030 гг. объем финансирования мероприятий программы указан общей суммой без разбивки по годам реализации, что не позволяет определить предусмотренное финансирование  на 2026 год и плановый период 2027-2028 годов.</w:t>
      </w:r>
    </w:p>
    <w:p w:rsidR="00790409" w:rsidRPr="00790409" w:rsidRDefault="00790409" w:rsidP="0079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409">
        <w:rPr>
          <w:rFonts w:ascii="Times New Roman" w:eastAsia="Times New Roman" w:hAnsi="Times New Roman" w:cs="Times New Roman"/>
          <w:sz w:val="24"/>
          <w:szCs w:val="24"/>
        </w:rPr>
        <w:t xml:space="preserve">Анализ показал, </w:t>
      </w:r>
      <w:proofErr w:type="gramStart"/>
      <w:r w:rsidRPr="00790409">
        <w:rPr>
          <w:rFonts w:ascii="Times New Roman" w:eastAsia="Times New Roman" w:hAnsi="Times New Roman" w:cs="Times New Roman"/>
          <w:sz w:val="24"/>
          <w:szCs w:val="24"/>
        </w:rPr>
        <w:t>муниципальная</w:t>
      </w:r>
      <w:proofErr w:type="gramEnd"/>
      <w:r w:rsidRPr="00790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409">
        <w:rPr>
          <w:rFonts w:ascii="Times New Roman" w:eastAsia="Times New Roman" w:hAnsi="Times New Roman" w:cs="Times New Roman"/>
          <w:sz w:val="24"/>
          <w:szCs w:val="24"/>
        </w:rPr>
        <w:t>пррограмма</w:t>
      </w:r>
      <w:proofErr w:type="spellEnd"/>
      <w:r w:rsidRPr="00790409">
        <w:rPr>
          <w:rFonts w:ascii="Times New Roman" w:eastAsia="Times New Roman" w:hAnsi="Times New Roman" w:cs="Times New Roman"/>
          <w:sz w:val="24"/>
          <w:szCs w:val="24"/>
        </w:rPr>
        <w:t xml:space="preserve"> "Комплексное развитие транспортной инфраструктуры МО «Городское поселение «Поселок Серебряный Бор» на 2021-2030 гг. требует </w:t>
      </w:r>
      <w:r w:rsidRPr="00790409">
        <w:rPr>
          <w:rFonts w:ascii="Times New Roman" w:eastAsia="Times New Roman" w:hAnsi="Times New Roman" w:cs="Times New Roman"/>
          <w:b/>
          <w:sz w:val="24"/>
          <w:szCs w:val="24"/>
        </w:rPr>
        <w:t>корректировки и актуализации</w:t>
      </w:r>
      <w:r w:rsidRPr="007904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0409" w:rsidRPr="00C159F7" w:rsidRDefault="00790409" w:rsidP="00A92D8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5706E" w:rsidRPr="00AE5FD4" w:rsidRDefault="00AE5FD4" w:rsidP="0096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FD4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8822AE" w:rsidRPr="00AE5F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822AE" w:rsidRPr="00AE5F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5706E" w:rsidRPr="00AE5FD4">
        <w:rPr>
          <w:rFonts w:ascii="Times New Roman" w:hAnsi="Times New Roman" w:cs="Times New Roman"/>
          <w:sz w:val="24"/>
          <w:szCs w:val="24"/>
        </w:rPr>
        <w:t>В источниках финансирования дефицита бюджета городского поселения «Поселок Серебряный Бо</w:t>
      </w:r>
      <w:r w:rsidRPr="00AE5FD4">
        <w:rPr>
          <w:rFonts w:ascii="Times New Roman" w:hAnsi="Times New Roman" w:cs="Times New Roman"/>
          <w:sz w:val="24"/>
          <w:szCs w:val="24"/>
        </w:rPr>
        <w:t>р» Нерюнгринского района на 2026</w:t>
      </w:r>
      <w:r w:rsidR="00D5706E" w:rsidRPr="00AE5FD4">
        <w:rPr>
          <w:rFonts w:ascii="Times New Roman" w:hAnsi="Times New Roman" w:cs="Times New Roman"/>
          <w:sz w:val="24"/>
          <w:szCs w:val="24"/>
        </w:rPr>
        <w:t xml:space="preserve"> год запланирован дефицит бюджета в сумме </w:t>
      </w:r>
      <w:r w:rsidR="00D5706E" w:rsidRPr="00AE5FD4">
        <w:rPr>
          <w:rFonts w:ascii="Times New Roman" w:hAnsi="Times New Roman" w:cs="Times New Roman"/>
          <w:b/>
          <w:sz w:val="24"/>
          <w:szCs w:val="24"/>
        </w:rPr>
        <w:t>0,0 тыс. рублей</w:t>
      </w:r>
      <w:r w:rsidR="00D5706E" w:rsidRPr="00AE5FD4">
        <w:rPr>
          <w:rFonts w:ascii="Times New Roman" w:hAnsi="Times New Roman" w:cs="Times New Roman"/>
          <w:sz w:val="24"/>
          <w:szCs w:val="24"/>
        </w:rPr>
        <w:t>.</w:t>
      </w:r>
    </w:p>
    <w:p w:rsidR="006555C1" w:rsidRPr="00C159F7" w:rsidRDefault="006555C1" w:rsidP="00E44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70C0"/>
          <w:sz w:val="24"/>
          <w:szCs w:val="24"/>
          <w:lang w:eastAsia="en-US"/>
        </w:rPr>
      </w:pPr>
    </w:p>
    <w:p w:rsidR="009654E6" w:rsidRPr="00826CA4" w:rsidRDefault="00E23E9A" w:rsidP="009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6555C1" w:rsidRPr="00826CA4">
        <w:rPr>
          <w:rFonts w:ascii="Times New Roman" w:hAnsi="Times New Roman" w:cs="Times New Roman"/>
          <w:b/>
          <w:sz w:val="24"/>
          <w:szCs w:val="24"/>
        </w:rPr>
        <w:t>.</w:t>
      </w:r>
      <w:r w:rsidR="006555C1" w:rsidRPr="00826CA4">
        <w:rPr>
          <w:rFonts w:ascii="Times New Roman" w:hAnsi="Times New Roman" w:cs="Times New Roman"/>
          <w:sz w:val="24"/>
          <w:szCs w:val="24"/>
        </w:rPr>
        <w:t xml:space="preserve"> </w:t>
      </w:r>
      <w:r w:rsidR="009654E6" w:rsidRPr="00826CA4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городского поселения «Поселок Серебряный Бор</w:t>
      </w:r>
      <w:r w:rsidR="00A836C3" w:rsidRPr="00826CA4">
        <w:rPr>
          <w:rFonts w:ascii="Times New Roman" w:hAnsi="Times New Roman" w:cs="Times New Roman"/>
          <w:sz w:val="24"/>
          <w:szCs w:val="24"/>
        </w:rPr>
        <w:t xml:space="preserve">» </w:t>
      </w:r>
      <w:r w:rsidR="00826CA4">
        <w:rPr>
          <w:rFonts w:ascii="Times New Roman" w:hAnsi="Times New Roman" w:cs="Times New Roman"/>
          <w:sz w:val="24"/>
          <w:szCs w:val="24"/>
        </w:rPr>
        <w:t>Нерюнгринского района</w:t>
      </w:r>
      <w:r w:rsidR="00A836C3" w:rsidRPr="00826CA4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513CC2" w:rsidRPr="00826CA4">
        <w:rPr>
          <w:rFonts w:ascii="Times New Roman" w:hAnsi="Times New Roman" w:cs="Times New Roman"/>
          <w:sz w:val="24"/>
          <w:szCs w:val="24"/>
        </w:rPr>
        <w:t>01.01.</w:t>
      </w:r>
      <w:r w:rsidR="00A836C3" w:rsidRPr="00826CA4">
        <w:rPr>
          <w:rFonts w:ascii="Times New Roman" w:hAnsi="Times New Roman" w:cs="Times New Roman"/>
          <w:sz w:val="24"/>
          <w:szCs w:val="24"/>
        </w:rPr>
        <w:t>2026</w:t>
      </w:r>
      <w:r w:rsidR="009654E6" w:rsidRPr="00826CA4">
        <w:rPr>
          <w:rFonts w:ascii="Times New Roman" w:hAnsi="Times New Roman" w:cs="Times New Roman"/>
          <w:sz w:val="24"/>
          <w:szCs w:val="24"/>
        </w:rPr>
        <w:t xml:space="preserve"> г</w:t>
      </w:r>
      <w:r w:rsidR="00513CC2" w:rsidRPr="00826CA4">
        <w:rPr>
          <w:rFonts w:ascii="Times New Roman" w:hAnsi="Times New Roman" w:cs="Times New Roman"/>
          <w:sz w:val="24"/>
          <w:szCs w:val="24"/>
        </w:rPr>
        <w:t>ода установлен в размер</w:t>
      </w:r>
      <w:r w:rsidR="00A836C3" w:rsidRPr="00826CA4">
        <w:rPr>
          <w:rFonts w:ascii="Times New Roman" w:hAnsi="Times New Roman" w:cs="Times New Roman"/>
          <w:sz w:val="24"/>
          <w:szCs w:val="24"/>
        </w:rPr>
        <w:t xml:space="preserve">  0,00 тыс. рублей; </w:t>
      </w:r>
      <w:r w:rsidR="009654E6" w:rsidRPr="00826CA4">
        <w:rPr>
          <w:rFonts w:ascii="Times New Roman" w:hAnsi="Times New Roman" w:cs="Times New Roman"/>
          <w:sz w:val="24"/>
          <w:szCs w:val="24"/>
        </w:rPr>
        <w:t xml:space="preserve"> </w:t>
      </w:r>
      <w:r w:rsidR="00A836C3" w:rsidRPr="00826CA4">
        <w:rPr>
          <w:rFonts w:ascii="Times New Roman" w:hAnsi="Times New Roman" w:cs="Times New Roman"/>
          <w:sz w:val="24"/>
          <w:szCs w:val="24"/>
        </w:rPr>
        <w:t xml:space="preserve">на </w:t>
      </w:r>
      <w:r w:rsidR="00513CC2" w:rsidRPr="00826CA4">
        <w:rPr>
          <w:rFonts w:ascii="Times New Roman" w:hAnsi="Times New Roman" w:cs="Times New Roman"/>
          <w:sz w:val="24"/>
          <w:szCs w:val="24"/>
        </w:rPr>
        <w:t>01.01.</w:t>
      </w:r>
      <w:r w:rsidR="00A836C3" w:rsidRPr="00826CA4">
        <w:rPr>
          <w:rFonts w:ascii="Times New Roman" w:hAnsi="Times New Roman" w:cs="Times New Roman"/>
          <w:sz w:val="24"/>
          <w:szCs w:val="24"/>
        </w:rPr>
        <w:t>202</w:t>
      </w:r>
      <w:r w:rsidR="00A836C3" w:rsidRPr="00826CA4">
        <w:rPr>
          <w:rFonts w:ascii="Times New Roman" w:hAnsi="Times New Roman" w:cs="Times New Roman"/>
          <w:sz w:val="24"/>
          <w:szCs w:val="24"/>
        </w:rPr>
        <w:t>7</w:t>
      </w:r>
      <w:r w:rsidR="00A836C3" w:rsidRPr="00826CA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26CA4">
        <w:rPr>
          <w:rFonts w:ascii="Times New Roman" w:hAnsi="Times New Roman" w:cs="Times New Roman"/>
          <w:sz w:val="24"/>
          <w:szCs w:val="24"/>
        </w:rPr>
        <w:t xml:space="preserve">- </w:t>
      </w:r>
      <w:r w:rsidR="00A836C3" w:rsidRPr="00826CA4">
        <w:rPr>
          <w:rFonts w:ascii="Times New Roman" w:hAnsi="Times New Roman" w:cs="Times New Roman"/>
          <w:sz w:val="24"/>
          <w:szCs w:val="24"/>
        </w:rPr>
        <w:t>0,0</w:t>
      </w:r>
      <w:r w:rsidR="007D6BFF">
        <w:rPr>
          <w:rFonts w:ascii="Times New Roman" w:hAnsi="Times New Roman" w:cs="Times New Roman"/>
          <w:sz w:val="24"/>
          <w:szCs w:val="24"/>
        </w:rPr>
        <w:t>0</w:t>
      </w:r>
      <w:r w:rsidR="00A836C3" w:rsidRPr="00826CA4">
        <w:rPr>
          <w:rFonts w:ascii="Times New Roman" w:hAnsi="Times New Roman" w:cs="Times New Roman"/>
          <w:sz w:val="24"/>
          <w:szCs w:val="24"/>
        </w:rPr>
        <w:t xml:space="preserve"> тыс. рублей; </w:t>
      </w:r>
      <w:r w:rsidR="00A836C3" w:rsidRPr="00826CA4">
        <w:rPr>
          <w:rFonts w:ascii="Times New Roman" w:hAnsi="Times New Roman" w:cs="Times New Roman"/>
          <w:sz w:val="24"/>
          <w:szCs w:val="24"/>
        </w:rPr>
        <w:t xml:space="preserve"> на </w:t>
      </w:r>
      <w:r w:rsidR="00513CC2" w:rsidRPr="00826CA4">
        <w:rPr>
          <w:rFonts w:ascii="Times New Roman" w:hAnsi="Times New Roman" w:cs="Times New Roman"/>
          <w:sz w:val="24"/>
          <w:szCs w:val="24"/>
        </w:rPr>
        <w:t>01.01.</w:t>
      </w:r>
      <w:r w:rsidR="007D6BFF">
        <w:rPr>
          <w:rFonts w:ascii="Times New Roman" w:hAnsi="Times New Roman" w:cs="Times New Roman"/>
          <w:sz w:val="24"/>
          <w:szCs w:val="24"/>
        </w:rPr>
        <w:t>202</w:t>
      </w:r>
      <w:r w:rsidR="00513CC2" w:rsidRPr="00826CA4">
        <w:rPr>
          <w:rFonts w:ascii="Times New Roman" w:hAnsi="Times New Roman" w:cs="Times New Roman"/>
          <w:sz w:val="24"/>
          <w:szCs w:val="24"/>
        </w:rPr>
        <w:t>8</w:t>
      </w:r>
      <w:r w:rsidR="00A836C3" w:rsidRPr="00826CA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D6BFF">
        <w:rPr>
          <w:rFonts w:ascii="Times New Roman" w:hAnsi="Times New Roman" w:cs="Times New Roman"/>
          <w:sz w:val="24"/>
          <w:szCs w:val="24"/>
        </w:rPr>
        <w:t>-</w:t>
      </w:r>
      <w:r w:rsidR="00513CC2" w:rsidRPr="00826CA4">
        <w:rPr>
          <w:rFonts w:ascii="Times New Roman" w:hAnsi="Times New Roman" w:cs="Times New Roman"/>
          <w:sz w:val="24"/>
          <w:szCs w:val="24"/>
        </w:rPr>
        <w:t xml:space="preserve"> 0,0</w:t>
      </w:r>
      <w:r w:rsidR="007D6BFF">
        <w:rPr>
          <w:rFonts w:ascii="Times New Roman" w:hAnsi="Times New Roman" w:cs="Times New Roman"/>
          <w:sz w:val="24"/>
          <w:szCs w:val="24"/>
        </w:rPr>
        <w:t>0</w:t>
      </w:r>
      <w:r w:rsidR="00513CC2" w:rsidRPr="00826CA4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A836C3" w:rsidRPr="00826CA4">
        <w:rPr>
          <w:rFonts w:ascii="Times New Roman" w:hAnsi="Times New Roman" w:cs="Times New Roman"/>
          <w:sz w:val="24"/>
          <w:szCs w:val="24"/>
        </w:rPr>
        <w:t xml:space="preserve">  на </w:t>
      </w:r>
      <w:r w:rsidR="00513CC2" w:rsidRPr="00826CA4">
        <w:rPr>
          <w:rFonts w:ascii="Times New Roman" w:hAnsi="Times New Roman" w:cs="Times New Roman"/>
          <w:sz w:val="24"/>
          <w:szCs w:val="24"/>
        </w:rPr>
        <w:t>01.01.</w:t>
      </w:r>
      <w:r w:rsidR="00A836C3" w:rsidRPr="00826CA4">
        <w:rPr>
          <w:rFonts w:ascii="Times New Roman" w:hAnsi="Times New Roman" w:cs="Times New Roman"/>
          <w:sz w:val="24"/>
          <w:szCs w:val="24"/>
        </w:rPr>
        <w:t>202</w:t>
      </w:r>
      <w:r w:rsidR="00826CA4" w:rsidRPr="00826CA4">
        <w:rPr>
          <w:rFonts w:ascii="Times New Roman" w:hAnsi="Times New Roman" w:cs="Times New Roman"/>
          <w:sz w:val="24"/>
          <w:szCs w:val="24"/>
        </w:rPr>
        <w:t>9</w:t>
      </w:r>
      <w:r w:rsidR="00A836C3" w:rsidRPr="00826CA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D6BFF">
        <w:rPr>
          <w:rFonts w:ascii="Times New Roman" w:hAnsi="Times New Roman" w:cs="Times New Roman"/>
          <w:sz w:val="24"/>
          <w:szCs w:val="24"/>
        </w:rPr>
        <w:t>-</w:t>
      </w:r>
      <w:r w:rsidR="00826CA4" w:rsidRPr="00826CA4">
        <w:rPr>
          <w:rFonts w:ascii="Times New Roman" w:hAnsi="Times New Roman" w:cs="Times New Roman"/>
          <w:sz w:val="24"/>
          <w:szCs w:val="24"/>
        </w:rPr>
        <w:t xml:space="preserve"> 0,0</w:t>
      </w:r>
      <w:r w:rsidR="007D6BFF">
        <w:rPr>
          <w:rFonts w:ascii="Times New Roman" w:hAnsi="Times New Roman" w:cs="Times New Roman"/>
          <w:sz w:val="24"/>
          <w:szCs w:val="24"/>
        </w:rPr>
        <w:t>0</w:t>
      </w:r>
      <w:r w:rsidR="00826CA4" w:rsidRPr="00826CA4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A836C3" w:rsidRPr="00826C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9654E6" w:rsidRPr="00826CA4" w:rsidRDefault="009654E6" w:rsidP="00122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6CA4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принимаемым проектом решения о бюджете городского поселения «Посёлок Серебряный Бо</w:t>
      </w:r>
      <w:r w:rsidR="00826CA4" w:rsidRPr="00826CA4">
        <w:rPr>
          <w:rFonts w:ascii="Times New Roman" w:eastAsia="Calibri" w:hAnsi="Times New Roman" w:cs="Times New Roman"/>
          <w:sz w:val="24"/>
          <w:szCs w:val="24"/>
          <w:lang w:eastAsia="en-US"/>
        </w:rPr>
        <w:t>р» Нерюнгринского района на 2026</w:t>
      </w:r>
      <w:r w:rsidRPr="00826C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  <w:r w:rsidR="00826CA4" w:rsidRPr="00826C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плановый период 2027-2028 годов, долговая нагрузка в 2026</w:t>
      </w:r>
      <w:r w:rsidRPr="00826C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не прогнозируется.</w:t>
      </w:r>
    </w:p>
    <w:p w:rsidR="00DB329D" w:rsidRPr="00826CA4" w:rsidRDefault="00DB329D" w:rsidP="00122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BFF" w:rsidRPr="007D6BFF" w:rsidRDefault="00E23E9A" w:rsidP="007D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E9A">
        <w:rPr>
          <w:rFonts w:ascii="Times New Roman" w:hAnsi="Times New Roman" w:cs="Times New Roman"/>
          <w:b/>
          <w:sz w:val="24"/>
          <w:szCs w:val="24"/>
        </w:rPr>
        <w:t>21</w:t>
      </w:r>
      <w:r w:rsidR="001D5297" w:rsidRPr="00E23E9A">
        <w:rPr>
          <w:rFonts w:ascii="Times New Roman" w:hAnsi="Times New Roman" w:cs="Times New Roman"/>
          <w:b/>
          <w:sz w:val="24"/>
          <w:szCs w:val="24"/>
        </w:rPr>
        <w:t>.</w:t>
      </w:r>
      <w:r w:rsidR="00800EB9" w:rsidRPr="00C159F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D6BFF" w:rsidRPr="007D6BFF">
        <w:rPr>
          <w:rFonts w:ascii="Times New Roman" w:eastAsia="Times New Roman" w:hAnsi="Times New Roman" w:cs="Times New Roman"/>
          <w:sz w:val="24"/>
          <w:szCs w:val="24"/>
        </w:rPr>
        <w:t xml:space="preserve">В программе муниципальных заимствований городского  поселения «Поселок Серебряный Бор» Нерюнгринского района на 2026 год и плановый период 2027 и 2028 годов объем муниципальных заимствований равен 0,0 рублей.  </w:t>
      </w:r>
    </w:p>
    <w:p w:rsidR="007D6BFF" w:rsidRPr="007D6BFF" w:rsidRDefault="007D6BFF" w:rsidP="00E23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BFF">
        <w:rPr>
          <w:rFonts w:ascii="Times New Roman" w:eastAsia="Times New Roman" w:hAnsi="Times New Roman" w:cs="Times New Roman"/>
          <w:sz w:val="24"/>
          <w:szCs w:val="24"/>
        </w:rPr>
        <w:t>Привлечение бюджетных кредитов от других бюджетов бюджетной системы Российской Федерации в 2026 году не планируется.</w:t>
      </w:r>
    </w:p>
    <w:p w:rsidR="00800EB9" w:rsidRPr="00C159F7" w:rsidRDefault="00800EB9" w:rsidP="00122FB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800EB9" w:rsidRPr="00E23E9A" w:rsidRDefault="00E23E9A" w:rsidP="00800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3E9A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8822AE" w:rsidRPr="00E23E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00EB9" w:rsidRPr="00E23E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00EB9" w:rsidRPr="00E23E9A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800EB9" w:rsidRPr="00E23E9A">
        <w:rPr>
          <w:rFonts w:ascii="Times New Roman" w:hAnsi="Times New Roman" w:cs="Times New Roman"/>
          <w:sz w:val="24"/>
          <w:szCs w:val="24"/>
        </w:rPr>
        <w:t xml:space="preserve">азмер резервного фонда городского поселения «Посёлок Серебряный Бор» Нерюнгринского района </w:t>
      </w:r>
      <w:r w:rsidR="00800EB9" w:rsidRPr="00E23E9A">
        <w:t xml:space="preserve"> </w:t>
      </w:r>
      <w:r w:rsidR="00800EB9" w:rsidRPr="00E23E9A">
        <w:rPr>
          <w:rFonts w:ascii="Times New Roman" w:hAnsi="Times New Roman" w:cs="Times New Roman"/>
          <w:sz w:val="24"/>
          <w:szCs w:val="24"/>
        </w:rPr>
        <w:t>в пункте 5 статьи 9 «Особенности исполнения бюджета МО городское поселение «Поселок Серебряный Бор» в 2025-2027 годах» п</w:t>
      </w:r>
      <w:r w:rsidRPr="00E23E9A">
        <w:rPr>
          <w:rFonts w:ascii="Times New Roman" w:hAnsi="Times New Roman" w:cs="Times New Roman"/>
          <w:sz w:val="24"/>
          <w:szCs w:val="24"/>
        </w:rPr>
        <w:t>роекта решения о бюджете на 2026</w:t>
      </w:r>
      <w:r w:rsidR="00800EB9" w:rsidRPr="00E23E9A">
        <w:rPr>
          <w:rFonts w:ascii="Times New Roman" w:hAnsi="Times New Roman" w:cs="Times New Roman"/>
          <w:sz w:val="24"/>
          <w:szCs w:val="24"/>
        </w:rPr>
        <w:t xml:space="preserve"> год</w:t>
      </w:r>
      <w:r w:rsidRPr="00E23E9A">
        <w:rPr>
          <w:rFonts w:ascii="Times New Roman" w:hAnsi="Times New Roman" w:cs="Times New Roman"/>
          <w:sz w:val="24"/>
          <w:szCs w:val="24"/>
        </w:rPr>
        <w:t xml:space="preserve"> и плановый период 2027-2028 годов</w:t>
      </w:r>
      <w:r w:rsidR="00800EB9" w:rsidRPr="00E23E9A">
        <w:rPr>
          <w:rFonts w:ascii="Times New Roman" w:hAnsi="Times New Roman" w:cs="Times New Roman"/>
          <w:sz w:val="24"/>
          <w:szCs w:val="24"/>
        </w:rPr>
        <w:t xml:space="preserve"> в суммовом выражении</w:t>
      </w:r>
      <w:r w:rsidRPr="00E23E9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0EB9" w:rsidRPr="00E23E9A">
        <w:rPr>
          <w:rFonts w:ascii="Times New Roman" w:hAnsi="Times New Roman" w:cs="Times New Roman"/>
          <w:sz w:val="24"/>
          <w:szCs w:val="24"/>
        </w:rPr>
        <w:t xml:space="preserve"> </w:t>
      </w:r>
      <w:r w:rsidR="00800EB9" w:rsidRPr="00E23E9A">
        <w:rPr>
          <w:rFonts w:ascii="Times New Roman" w:hAnsi="Times New Roman" w:cs="Times New Roman"/>
          <w:b/>
          <w:sz w:val="24"/>
          <w:szCs w:val="24"/>
        </w:rPr>
        <w:t>не установлен.</w:t>
      </w:r>
      <w:r w:rsidR="00800EB9" w:rsidRPr="00E23E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00EB9" w:rsidRPr="000C0696" w:rsidRDefault="00800EB9" w:rsidP="00800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96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резервного фонда предусмотрен в сумме 226,0 тыс. рублей по разделу 0100 «Общегосударственные вопросы», в подразделе 0111 «Резервный </w:t>
      </w:r>
      <w:r w:rsidRPr="000C0696">
        <w:rPr>
          <w:rFonts w:ascii="Times New Roman" w:hAnsi="Times New Roman" w:cs="Times New Roman"/>
          <w:sz w:val="24"/>
          <w:szCs w:val="24"/>
        </w:rPr>
        <w:lastRenderedPageBreak/>
        <w:t>фонд» Проекта бюджета городского поселения</w:t>
      </w:r>
      <w:r w:rsidR="000C0696" w:rsidRPr="000C0696">
        <w:rPr>
          <w:rFonts w:ascii="Times New Roman" w:hAnsi="Times New Roman" w:cs="Times New Roman"/>
          <w:sz w:val="24"/>
          <w:szCs w:val="24"/>
        </w:rPr>
        <w:t xml:space="preserve"> «Посёлок Серебряный Бор» на 2026-2028</w:t>
      </w:r>
      <w:r w:rsidRPr="000C0696">
        <w:rPr>
          <w:rFonts w:ascii="Times New Roman" w:hAnsi="Times New Roman" w:cs="Times New Roman"/>
          <w:sz w:val="24"/>
          <w:szCs w:val="24"/>
        </w:rPr>
        <w:t xml:space="preserve"> год</w:t>
      </w:r>
      <w:r w:rsidR="000C0696" w:rsidRPr="000C0696">
        <w:rPr>
          <w:rFonts w:ascii="Times New Roman" w:hAnsi="Times New Roman" w:cs="Times New Roman"/>
          <w:sz w:val="24"/>
          <w:szCs w:val="24"/>
        </w:rPr>
        <w:t>ы</w:t>
      </w:r>
      <w:r w:rsidRPr="000C0696">
        <w:rPr>
          <w:rFonts w:ascii="Times New Roman" w:hAnsi="Times New Roman" w:cs="Times New Roman"/>
          <w:sz w:val="24"/>
          <w:szCs w:val="24"/>
        </w:rPr>
        <w:t>.</w:t>
      </w:r>
    </w:p>
    <w:p w:rsidR="00530069" w:rsidRPr="00C159F7" w:rsidRDefault="00530069" w:rsidP="00800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0C0696" w:rsidRPr="00D5505B" w:rsidRDefault="00D5505B" w:rsidP="000C0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05B">
        <w:rPr>
          <w:rFonts w:ascii="Times New Roman" w:hAnsi="Times New Roman" w:cs="Times New Roman"/>
          <w:b/>
          <w:sz w:val="24"/>
          <w:szCs w:val="24"/>
        </w:rPr>
        <w:t>23</w:t>
      </w:r>
      <w:r w:rsidRPr="00D5505B">
        <w:rPr>
          <w:rFonts w:ascii="Times New Roman" w:hAnsi="Times New Roman" w:cs="Times New Roman"/>
          <w:sz w:val="24"/>
          <w:szCs w:val="24"/>
        </w:rPr>
        <w:t xml:space="preserve">. </w:t>
      </w:r>
      <w:r w:rsidR="000C0696" w:rsidRPr="00D5505B">
        <w:rPr>
          <w:rFonts w:ascii="Times New Roman" w:eastAsia="Times New Roman" w:hAnsi="Times New Roman" w:cs="Times New Roman"/>
          <w:sz w:val="24"/>
          <w:szCs w:val="24"/>
        </w:rPr>
        <w:t>Объем бюджетных ассигнований муниципального дорожного фонда, предусмотренный в пункте 10 статьи 4 «Бюджетные ассигнования бюджета МО городское поселение «Поселок Серебряный Бор» на 2026 год и плановый период 2027-2028 годов» Проекта бюджета, установлен в сумме 9 067,5 тыс. рублей.</w:t>
      </w:r>
    </w:p>
    <w:p w:rsidR="00530069" w:rsidRPr="00C159F7" w:rsidRDefault="00530069" w:rsidP="00530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A2513" w:rsidRPr="001454E1" w:rsidRDefault="00C073A7" w:rsidP="0053006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73A7">
        <w:rPr>
          <w:rFonts w:ascii="Times New Roman" w:hAnsi="Times New Roman"/>
          <w:b/>
          <w:sz w:val="24"/>
          <w:szCs w:val="24"/>
        </w:rPr>
        <w:t>24</w:t>
      </w:r>
      <w:r w:rsidR="00530069" w:rsidRPr="00C073A7">
        <w:rPr>
          <w:rFonts w:ascii="Times New Roman" w:hAnsi="Times New Roman"/>
          <w:b/>
          <w:sz w:val="24"/>
          <w:szCs w:val="24"/>
        </w:rPr>
        <w:t>.</w:t>
      </w:r>
      <w:r w:rsidR="005578D9" w:rsidRPr="00C073A7">
        <w:rPr>
          <w:rFonts w:ascii="Times New Roman" w:hAnsi="Times New Roman"/>
          <w:sz w:val="24"/>
          <w:szCs w:val="24"/>
        </w:rPr>
        <w:t xml:space="preserve"> </w:t>
      </w:r>
      <w:r w:rsidR="00530069" w:rsidRPr="00C073A7">
        <w:rPr>
          <w:rFonts w:ascii="Times New Roman" w:hAnsi="Times New Roman"/>
          <w:sz w:val="24"/>
          <w:szCs w:val="24"/>
        </w:rPr>
        <w:t xml:space="preserve">Информация о планировании участия городского поселения «Поселок Серебряный Бор» Нерюнгринского района </w:t>
      </w:r>
      <w:r w:rsidRPr="00C073A7">
        <w:rPr>
          <w:rFonts w:ascii="Times New Roman" w:hAnsi="Times New Roman"/>
          <w:sz w:val="24"/>
          <w:szCs w:val="24"/>
        </w:rPr>
        <w:t xml:space="preserve">в 2026 году </w:t>
      </w:r>
      <w:r w:rsidR="00530069" w:rsidRPr="00C073A7">
        <w:rPr>
          <w:rFonts w:ascii="Times New Roman" w:hAnsi="Times New Roman"/>
          <w:sz w:val="24"/>
          <w:szCs w:val="24"/>
        </w:rPr>
        <w:t xml:space="preserve">в реализации  национальных проектов (программ), в Контрольно-счетную палату МР «Нерюнгринский район» </w:t>
      </w:r>
      <w:r w:rsidRPr="00C073A7">
        <w:rPr>
          <w:rFonts w:ascii="Times New Roman" w:hAnsi="Times New Roman"/>
          <w:sz w:val="24"/>
          <w:szCs w:val="24"/>
        </w:rPr>
        <w:t xml:space="preserve">                            </w:t>
      </w:r>
      <w:r w:rsidR="00530069" w:rsidRPr="00C073A7">
        <w:rPr>
          <w:rFonts w:ascii="Times New Roman" w:hAnsi="Times New Roman"/>
          <w:sz w:val="24"/>
          <w:szCs w:val="24"/>
        </w:rPr>
        <w:t xml:space="preserve"> </w:t>
      </w:r>
      <w:r w:rsidR="00530069" w:rsidRPr="00C073A7">
        <w:rPr>
          <w:rFonts w:ascii="Times New Roman" w:hAnsi="Times New Roman"/>
          <w:b/>
          <w:sz w:val="24"/>
          <w:szCs w:val="24"/>
        </w:rPr>
        <w:t>не предоставлялась.</w:t>
      </w:r>
    </w:p>
    <w:p w:rsidR="003A0F5D" w:rsidRPr="008074DF" w:rsidRDefault="00E443E7" w:rsidP="003D2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74D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</w:p>
    <w:p w:rsidR="003D2D3D" w:rsidRPr="001454E1" w:rsidRDefault="003D2D3D" w:rsidP="003D2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2D3D" w:rsidRPr="001454E1" w:rsidRDefault="003D2D3D" w:rsidP="003D2D3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4E1">
        <w:rPr>
          <w:rFonts w:ascii="Times New Roman" w:hAnsi="Times New Roman" w:cs="Times New Roman"/>
          <w:sz w:val="24"/>
          <w:szCs w:val="24"/>
        </w:rPr>
        <w:t xml:space="preserve"> В соответствии со статьей 37 Бюджетного Кодекса Российской Федерации от 31 июля 1998 года № 145-ФЗ повысить качество и надежность планирования (реалистичность расчетов) показателей </w:t>
      </w:r>
      <w:r w:rsidR="00152AA8" w:rsidRPr="001454E1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«Посё</w:t>
      </w:r>
      <w:r w:rsidRPr="001454E1">
        <w:rPr>
          <w:rFonts w:ascii="Times New Roman" w:eastAsia="Times New Roman" w:hAnsi="Times New Roman" w:cs="Times New Roman"/>
          <w:sz w:val="24"/>
          <w:szCs w:val="24"/>
        </w:rPr>
        <w:t xml:space="preserve">лок </w:t>
      </w:r>
      <w:r w:rsidR="00152AA8" w:rsidRPr="001454E1">
        <w:rPr>
          <w:rFonts w:ascii="Times New Roman" w:eastAsia="Times New Roman" w:hAnsi="Times New Roman" w:cs="Times New Roman"/>
          <w:sz w:val="24"/>
          <w:szCs w:val="24"/>
        </w:rPr>
        <w:t>Серебряный Бор</w:t>
      </w:r>
      <w:r w:rsidRPr="001454E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454E1">
        <w:rPr>
          <w:rFonts w:ascii="Times New Roman" w:hAnsi="Times New Roman" w:cs="Times New Roman"/>
          <w:sz w:val="24"/>
          <w:szCs w:val="24"/>
          <w:shd w:val="clear" w:color="auto" w:fill="FFFFFF"/>
        </w:rPr>
        <w:t>Нерюнгринского района</w:t>
      </w:r>
      <w:r w:rsidRPr="001454E1">
        <w:rPr>
          <w:rFonts w:ascii="Times New Roman" w:hAnsi="Times New Roman" w:cs="Times New Roman"/>
          <w:sz w:val="24"/>
          <w:szCs w:val="24"/>
        </w:rPr>
        <w:t>.</w:t>
      </w:r>
    </w:p>
    <w:p w:rsidR="003D2D3D" w:rsidRPr="001454E1" w:rsidRDefault="003D2D3D" w:rsidP="00A20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4E1">
        <w:rPr>
          <w:rFonts w:ascii="Times New Roman" w:hAnsi="Times New Roman" w:cs="Times New Roman"/>
          <w:sz w:val="24"/>
          <w:szCs w:val="24"/>
        </w:rPr>
        <w:t xml:space="preserve"> В целях, обеспечения соблюдения  требований Бюджетного кодекса Российской Федерации от 31 июля 1998 № 145-ФЗ рекомендовать:</w:t>
      </w:r>
    </w:p>
    <w:p w:rsidR="00045EAD" w:rsidRPr="001454E1" w:rsidRDefault="00045EAD" w:rsidP="00A20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EAD" w:rsidRPr="001454E1" w:rsidRDefault="00045EAD" w:rsidP="00045E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4E1">
        <w:rPr>
          <w:rFonts w:ascii="Times New Roman" w:hAnsi="Times New Roman" w:cs="Times New Roman"/>
          <w:b/>
          <w:sz w:val="24"/>
          <w:szCs w:val="24"/>
        </w:rPr>
        <w:t>1. Разработать и утвердить:</w:t>
      </w:r>
    </w:p>
    <w:p w:rsidR="00045EAD" w:rsidRPr="001454E1" w:rsidRDefault="00045EAD" w:rsidP="00176EB2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454E1">
        <w:rPr>
          <w:rFonts w:ascii="Times New Roman" w:eastAsia="SimSun" w:hAnsi="Times New Roman" w:cs="Times New Roman"/>
          <w:sz w:val="24"/>
          <w:szCs w:val="24"/>
          <w:lang w:eastAsia="zh-CN"/>
        </w:rPr>
        <w:t>Порядок формирования (разработки) проекта бюджета городского поселения «Посёлок Серебряный Бор» Нерюнгринского района на очередной финансовый год (плановый период).</w:t>
      </w:r>
    </w:p>
    <w:p w:rsidR="00045EAD" w:rsidRPr="001454E1" w:rsidRDefault="00045EAD" w:rsidP="00176EB2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454E1">
        <w:rPr>
          <w:rFonts w:ascii="Times New Roman" w:hAnsi="Times New Roman" w:cs="Times New Roman"/>
          <w:bCs/>
          <w:sz w:val="24"/>
          <w:szCs w:val="24"/>
        </w:rPr>
        <w:t>Порядок разработки прогноза социально-экономического развития городского поселения «Посёлок Серебряный Бор»  Нерюнгринского района на очередной финансовый год и плановый период;</w:t>
      </w:r>
    </w:p>
    <w:p w:rsidR="00045EAD" w:rsidRPr="001454E1" w:rsidRDefault="00045EAD" w:rsidP="00176EB2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4E1">
        <w:rPr>
          <w:rFonts w:ascii="Times New Roman" w:hAnsi="Times New Roman" w:cs="Times New Roman"/>
          <w:sz w:val="24"/>
          <w:szCs w:val="24"/>
        </w:rPr>
        <w:t>Порядок планирования приватизации имущества</w:t>
      </w:r>
      <w:r w:rsidR="009E1648" w:rsidRPr="001454E1">
        <w:rPr>
          <w:rFonts w:ascii="Times New Roman" w:hAnsi="Times New Roman" w:cs="Times New Roman"/>
          <w:sz w:val="24"/>
          <w:szCs w:val="24"/>
        </w:rPr>
        <w:t>,</w:t>
      </w:r>
      <w:r w:rsidRPr="001454E1">
        <w:rPr>
          <w:rFonts w:ascii="Times New Roman" w:hAnsi="Times New Roman" w:cs="Times New Roman"/>
          <w:sz w:val="24"/>
          <w:szCs w:val="24"/>
        </w:rPr>
        <w:t xml:space="preserve"> находящегос</w:t>
      </w:r>
      <w:r w:rsidR="00176EB2" w:rsidRPr="001454E1">
        <w:rPr>
          <w:rFonts w:ascii="Times New Roman" w:hAnsi="Times New Roman" w:cs="Times New Roman"/>
          <w:sz w:val="24"/>
          <w:szCs w:val="24"/>
        </w:rPr>
        <w:t>я в муниципальной собственности.</w:t>
      </w:r>
    </w:p>
    <w:p w:rsidR="001454E1" w:rsidRPr="001454E1" w:rsidRDefault="001454E1" w:rsidP="001454E1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4E1">
        <w:rPr>
          <w:rFonts w:ascii="Times New Roman" w:hAnsi="Times New Roman" w:cs="Times New Roman"/>
          <w:sz w:val="24"/>
          <w:szCs w:val="24"/>
        </w:rPr>
        <w:t>Прогнозный план (программа) приватизации муниципального имущества бюджета  городского поселения «Посёлок Серебряный Бор» Нерюнгринского района на 2026 год и плановые периоды 2027 и 2028 годов.</w:t>
      </w:r>
    </w:p>
    <w:p w:rsidR="00045EAD" w:rsidRPr="001454E1" w:rsidRDefault="00045EAD" w:rsidP="00A20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48" w:rsidRPr="001454E1" w:rsidRDefault="00364650" w:rsidP="009E16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4E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E1648" w:rsidRPr="001454E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E1648" w:rsidRPr="001454E1">
        <w:rPr>
          <w:rFonts w:ascii="Times New Roman" w:hAnsi="Times New Roman" w:cs="Times New Roman"/>
          <w:b/>
          <w:sz w:val="24"/>
          <w:szCs w:val="24"/>
        </w:rPr>
        <w:t>Учесть</w:t>
      </w:r>
      <w:r w:rsidR="009E1648" w:rsidRPr="001454E1">
        <w:rPr>
          <w:rFonts w:ascii="Times New Roman" w:hAnsi="Times New Roman" w:cs="Times New Roman"/>
          <w:sz w:val="24"/>
          <w:szCs w:val="24"/>
        </w:rPr>
        <w:t xml:space="preserve"> </w:t>
      </w:r>
      <w:r w:rsidR="009E1648" w:rsidRPr="001454E1">
        <w:rPr>
          <w:rFonts w:ascii="Times New Roman" w:hAnsi="Times New Roman" w:cs="Times New Roman"/>
          <w:b/>
          <w:sz w:val="24"/>
          <w:szCs w:val="24"/>
        </w:rPr>
        <w:t>в Проекте бюджета</w:t>
      </w:r>
      <w:r w:rsidR="00441A2A" w:rsidRPr="001454E1">
        <w:rPr>
          <w:rFonts w:ascii="Times New Roman" w:hAnsi="Times New Roman" w:cs="Times New Roman"/>
          <w:b/>
          <w:sz w:val="24"/>
          <w:szCs w:val="24"/>
        </w:rPr>
        <w:t xml:space="preserve"> и др. документах</w:t>
      </w:r>
      <w:r w:rsidR="009E1648" w:rsidRPr="001454E1">
        <w:rPr>
          <w:rFonts w:ascii="Times New Roman" w:hAnsi="Times New Roman" w:cs="Times New Roman"/>
          <w:b/>
          <w:sz w:val="24"/>
          <w:szCs w:val="24"/>
        </w:rPr>
        <w:t>:</w:t>
      </w:r>
    </w:p>
    <w:p w:rsidR="00484962" w:rsidRPr="001454E1" w:rsidRDefault="009E1648" w:rsidP="00570843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4E1">
        <w:rPr>
          <w:rFonts w:ascii="Times New Roman" w:eastAsia="Times New Roman" w:hAnsi="Times New Roman" w:cs="Times New Roman"/>
          <w:sz w:val="24"/>
          <w:szCs w:val="24"/>
        </w:rPr>
        <w:t>доходы от продажи материальных и нематериальных активов</w:t>
      </w:r>
      <w:r w:rsidR="009C42C3" w:rsidRPr="0014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8B4" w:rsidRPr="001454E1" w:rsidRDefault="008638B4" w:rsidP="00F51929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54E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1454E1">
        <w:rPr>
          <w:rFonts w:ascii="Times New Roman" w:eastAsia="Times New Roman" w:hAnsi="Times New Roman" w:cs="Times New Roman"/>
          <w:sz w:val="24"/>
          <w:szCs w:val="24"/>
        </w:rPr>
        <w:t>становить</w:t>
      </w:r>
      <w:r w:rsidR="00F51929" w:rsidRPr="001454E1">
        <w:rPr>
          <w:rFonts w:ascii="Times New Roman" w:eastAsia="Times New Roman" w:hAnsi="Times New Roman" w:cs="Times New Roman"/>
          <w:sz w:val="24"/>
          <w:szCs w:val="24"/>
        </w:rPr>
        <w:t xml:space="preserve"> (указать)</w:t>
      </w:r>
      <w:r w:rsidRPr="001454E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51929" w:rsidRPr="001454E1">
        <w:rPr>
          <w:rFonts w:ascii="Times New Roman" w:eastAsia="Times New Roman" w:hAnsi="Times New Roman" w:cs="Times New Roman"/>
          <w:sz w:val="24"/>
          <w:szCs w:val="24"/>
        </w:rPr>
        <w:t xml:space="preserve">текстовой части проекта решения о бюджете </w:t>
      </w:r>
      <w:r w:rsidRPr="00145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929" w:rsidRPr="001454E1">
        <w:rPr>
          <w:rFonts w:ascii="Times New Roman" w:eastAsia="Times New Roman" w:hAnsi="Times New Roman" w:cs="Times New Roman"/>
          <w:sz w:val="24"/>
          <w:szCs w:val="24"/>
        </w:rPr>
        <w:t>прогнозируемый профицит/дефицит местного бюджета на 2026 год и плановый период 2027 и 2028 годы.</w:t>
      </w:r>
    </w:p>
    <w:p w:rsidR="008638B4" w:rsidRPr="001454E1" w:rsidRDefault="008638B4" w:rsidP="008638B4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4E1">
        <w:rPr>
          <w:rFonts w:ascii="Times New Roman" w:eastAsia="Times New Roman" w:hAnsi="Times New Roman" w:cs="Times New Roman"/>
          <w:sz w:val="24"/>
          <w:szCs w:val="24"/>
        </w:rPr>
        <w:t>установить (утвердить) в проекте решения о бюджете городского поселения «Поселок Серебряный Бор» Нерюнгринского района на 2026 год и плановый период 2027-2028 годов размер резервного фонда в суммовом (количественном) выражении.</w:t>
      </w:r>
    </w:p>
    <w:p w:rsidR="008074DF" w:rsidRPr="008074DF" w:rsidRDefault="00484962" w:rsidP="00570843">
      <w:pPr>
        <w:pStyle w:val="a5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8074D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074DF">
        <w:rPr>
          <w:rFonts w:ascii="Times New Roman" w:hAnsi="Times New Roman" w:cs="Times New Roman"/>
          <w:bCs/>
          <w:sz w:val="24"/>
          <w:szCs w:val="24"/>
        </w:rPr>
        <w:t>прогнозе</w:t>
      </w:r>
      <w:r w:rsidRPr="008074DF">
        <w:rPr>
          <w:rFonts w:ascii="Times New Roman" w:hAnsi="Times New Roman" w:cs="Times New Roman"/>
          <w:bCs/>
          <w:sz w:val="24"/>
          <w:szCs w:val="24"/>
        </w:rPr>
        <w:t xml:space="preserve"> социально-экономического развития городского поселения «Посёлок Серебряный Бор»  Нерюнгринского района на очередной финансовый год и плановый период</w:t>
      </w:r>
      <w:r w:rsidR="009E1648" w:rsidRPr="00807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4DF">
        <w:rPr>
          <w:rFonts w:ascii="Times New Roman" w:eastAsia="Times New Roman" w:hAnsi="Times New Roman" w:cs="Times New Roman"/>
          <w:sz w:val="24"/>
          <w:szCs w:val="24"/>
        </w:rPr>
        <w:t>отразить</w:t>
      </w:r>
      <w:r w:rsidR="00570843" w:rsidRPr="008074DF">
        <w:rPr>
          <w:rFonts w:ascii="Times New Roman" w:eastAsia="Times New Roman" w:hAnsi="Times New Roman" w:cs="Times New Roman"/>
          <w:sz w:val="24"/>
          <w:szCs w:val="24"/>
        </w:rPr>
        <w:t xml:space="preserve"> макроэкономические показатели,</w:t>
      </w:r>
      <w:r w:rsidR="00C40BF2" w:rsidRPr="00807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43" w:rsidRPr="008074DF">
        <w:rPr>
          <w:rFonts w:ascii="Times New Roman" w:eastAsia="Times New Roman" w:hAnsi="Times New Roman" w:cs="Times New Roman"/>
          <w:sz w:val="24"/>
          <w:szCs w:val="24"/>
        </w:rPr>
        <w:t>включающие количественные показатели экономической и социальной структуры, научно-технического развития, динамики производства и потребления, экологической обстановки, уровня и качества жизни населения.</w:t>
      </w:r>
    </w:p>
    <w:p w:rsidR="008074DF" w:rsidRPr="008074DF" w:rsidRDefault="008074DF" w:rsidP="008074DF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8074DF" w:rsidRPr="008074DF" w:rsidRDefault="008074DF" w:rsidP="0080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4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3.</w:t>
      </w:r>
      <w:r w:rsidRPr="008074DF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r w:rsidRPr="008074DF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 городского поселения «Поселок Серебряный Бор» усилить контроль  по ведению реестров договоров аренды муниципального имущества и земельных участков, а также расчетов начисления, оплаты и задолженности по данным договорам.</w:t>
      </w:r>
    </w:p>
    <w:p w:rsidR="00C11AA2" w:rsidRPr="008074DF" w:rsidRDefault="00C11AA2" w:rsidP="008074D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C11AA2" w:rsidRPr="009204E0" w:rsidRDefault="00AA0ABD" w:rsidP="00C11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E0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920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1AA2" w:rsidRPr="00790409">
        <w:rPr>
          <w:rFonts w:ascii="Times New Roman" w:eastAsia="Times New Roman" w:hAnsi="Times New Roman" w:cs="Times New Roman"/>
          <w:sz w:val="24"/>
          <w:szCs w:val="24"/>
        </w:rPr>
        <w:t xml:space="preserve">В паспорте муниципальной программы "Комплексное развитие транспортной инфраструктуры МО «Городское поселение «Поселок Серебряный Бор» на 2021-2030 гг. объем финансирования мероприятий программы </w:t>
      </w:r>
      <w:r w:rsidRPr="009204E0">
        <w:rPr>
          <w:rFonts w:ascii="Times New Roman" w:eastAsia="Times New Roman" w:hAnsi="Times New Roman" w:cs="Times New Roman"/>
          <w:sz w:val="24"/>
          <w:szCs w:val="24"/>
        </w:rPr>
        <w:t>указать</w:t>
      </w:r>
      <w:r w:rsidR="00C11AA2" w:rsidRPr="00790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04E0">
        <w:rPr>
          <w:rFonts w:ascii="Times New Roman" w:eastAsia="Times New Roman" w:hAnsi="Times New Roman" w:cs="Times New Roman"/>
          <w:sz w:val="24"/>
          <w:szCs w:val="24"/>
        </w:rPr>
        <w:t>с разбивкой по годам реализации</w:t>
      </w:r>
      <w:r w:rsidR="009204E0">
        <w:rPr>
          <w:rFonts w:ascii="Times New Roman" w:eastAsia="Times New Roman" w:hAnsi="Times New Roman" w:cs="Times New Roman"/>
          <w:sz w:val="24"/>
          <w:szCs w:val="24"/>
        </w:rPr>
        <w:t xml:space="preserve"> и источникам финансирования</w:t>
      </w:r>
      <w:r w:rsidR="00F714B6">
        <w:rPr>
          <w:rFonts w:ascii="Times New Roman" w:eastAsia="Times New Roman" w:hAnsi="Times New Roman" w:cs="Times New Roman"/>
          <w:sz w:val="24"/>
          <w:szCs w:val="24"/>
        </w:rPr>
        <w:t>. Муниципальную программу привести</w:t>
      </w:r>
      <w:r w:rsidR="009204E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714B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="009204E0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</w:t>
      </w:r>
      <w:r w:rsidR="00721690" w:rsidRPr="00E9530E">
        <w:rPr>
          <w:rFonts w:ascii="Times New Roman" w:hAnsi="Times New Roman" w:cs="Times New Roman"/>
          <w:sz w:val="24"/>
          <w:szCs w:val="24"/>
        </w:rPr>
        <w:t xml:space="preserve">Приказ Министерства экономики Республики Саха (Якутия) </w:t>
      </w:r>
      <w:r w:rsidR="00721690" w:rsidRPr="00F714B6">
        <w:rPr>
          <w:rFonts w:ascii="Times New Roman" w:hAnsi="Times New Roman" w:cs="Times New Roman"/>
          <w:sz w:val="24"/>
          <w:szCs w:val="24"/>
        </w:rPr>
        <w:t>от</w:t>
      </w:r>
      <w:r w:rsidR="00721690" w:rsidRPr="00F714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14B6" w:rsidRPr="00F714B6">
        <w:rPr>
          <w:rStyle w:val="afe"/>
          <w:rFonts w:ascii="Times New Roman" w:hAnsi="Times New Roman" w:cs="Times New Roman"/>
          <w:i w:val="0"/>
          <w:sz w:val="24"/>
          <w:szCs w:val="24"/>
        </w:rPr>
        <w:t xml:space="preserve">22.04.2022 </w:t>
      </w:r>
      <w:r w:rsidR="00F714B6" w:rsidRPr="00F714B6">
        <w:rPr>
          <w:rFonts w:ascii="Times New Roman" w:hAnsi="Times New Roman" w:cs="Times New Roman"/>
          <w:sz w:val="24"/>
          <w:szCs w:val="24"/>
        </w:rPr>
        <w:t>г</w:t>
      </w:r>
      <w:r w:rsidR="00F714B6" w:rsidRPr="00F714B6">
        <w:rPr>
          <w:rFonts w:ascii="Times New Roman" w:hAnsi="Times New Roman" w:cs="Times New Roman"/>
          <w:i/>
          <w:sz w:val="24"/>
          <w:szCs w:val="24"/>
        </w:rPr>
        <w:t>.</w:t>
      </w:r>
      <w:r w:rsidR="00F714B6">
        <w:rPr>
          <w:rFonts w:ascii="Times New Roman" w:hAnsi="Times New Roman" w:cs="Times New Roman"/>
          <w:sz w:val="24"/>
          <w:szCs w:val="24"/>
        </w:rPr>
        <w:t xml:space="preserve"> </w:t>
      </w:r>
      <w:r w:rsidR="00721690" w:rsidRPr="00F714B6">
        <w:rPr>
          <w:rFonts w:ascii="Times New Roman" w:hAnsi="Times New Roman" w:cs="Times New Roman"/>
          <w:i/>
          <w:sz w:val="24"/>
          <w:szCs w:val="24"/>
        </w:rPr>
        <w:t>№ </w:t>
      </w:r>
      <w:r w:rsidR="00721690" w:rsidRPr="00F714B6">
        <w:rPr>
          <w:rStyle w:val="afe"/>
          <w:i w:val="0"/>
          <w:sz w:val="24"/>
          <w:szCs w:val="24"/>
        </w:rPr>
        <w:t>175</w:t>
      </w:r>
      <w:r w:rsidR="00721690" w:rsidRPr="00F714B6">
        <w:rPr>
          <w:rFonts w:ascii="Times New Roman" w:hAnsi="Times New Roman" w:cs="Times New Roman"/>
          <w:i/>
          <w:sz w:val="24"/>
          <w:szCs w:val="24"/>
        </w:rPr>
        <w:t>-</w:t>
      </w:r>
      <w:r w:rsidR="00721690" w:rsidRPr="00F714B6">
        <w:rPr>
          <w:rStyle w:val="afe"/>
          <w:i w:val="0"/>
          <w:sz w:val="24"/>
          <w:szCs w:val="24"/>
        </w:rPr>
        <w:t>од</w:t>
      </w:r>
      <w:r w:rsidR="00F714B6">
        <w:rPr>
          <w:rFonts w:ascii="Times New Roman" w:hAnsi="Times New Roman" w:cs="Times New Roman"/>
          <w:sz w:val="24"/>
          <w:szCs w:val="24"/>
        </w:rPr>
        <w:t xml:space="preserve"> </w:t>
      </w:r>
      <w:r w:rsidR="00721690" w:rsidRPr="00E9530E">
        <w:rPr>
          <w:rFonts w:ascii="Times New Roman" w:hAnsi="Times New Roman" w:cs="Times New Roman"/>
          <w:sz w:val="24"/>
          <w:szCs w:val="24"/>
        </w:rPr>
        <w:t>"Об утверждении методических рекомендаций по разработке и реализации государственных программ Республики Саха (Якутия)"</w:t>
      </w:r>
      <w:r w:rsidR="00721690" w:rsidRPr="00E9530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;</w:t>
      </w:r>
    </w:p>
    <w:p w:rsidR="00BB152A" w:rsidRPr="00C159F7" w:rsidRDefault="00BB152A" w:rsidP="0082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364650" w:rsidRPr="000A3239" w:rsidRDefault="000A3239" w:rsidP="00F60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239">
        <w:rPr>
          <w:rFonts w:ascii="Times New Roman" w:hAnsi="Times New Roman" w:cs="Times New Roman"/>
          <w:b/>
          <w:sz w:val="24"/>
          <w:szCs w:val="24"/>
        </w:rPr>
        <w:t>5</w:t>
      </w:r>
      <w:r w:rsidR="00757C26" w:rsidRPr="000A3239">
        <w:rPr>
          <w:rFonts w:ascii="Times New Roman" w:hAnsi="Times New Roman" w:cs="Times New Roman"/>
          <w:b/>
          <w:sz w:val="24"/>
          <w:szCs w:val="24"/>
        </w:rPr>
        <w:t>.</w:t>
      </w:r>
      <w:r w:rsidR="00757C26" w:rsidRPr="000A32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6B10" w:rsidRPr="000A3239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AB6B10" w:rsidRPr="000A3239">
        <w:rPr>
          <w:rFonts w:ascii="Times New Roman" w:hAnsi="Times New Roman" w:cs="Times New Roman"/>
          <w:sz w:val="24"/>
          <w:szCs w:val="24"/>
        </w:rPr>
        <w:t xml:space="preserve"> 2 статьи 179 БК РФ ответственным исполнителям муниципальных программ обеспечить приведение параметров всех муниципальных программ в соответствие с принятым вариантом бюджета, </w:t>
      </w:r>
      <w:r w:rsidR="00AB6B10" w:rsidRPr="000A3239">
        <w:rPr>
          <w:rFonts w:ascii="Times New Roman" w:hAnsi="Times New Roman" w:cs="Times New Roman"/>
          <w:b/>
          <w:sz w:val="24"/>
          <w:szCs w:val="24"/>
        </w:rPr>
        <w:t>не позднее 1 апреля</w:t>
      </w:r>
      <w:r w:rsidR="00AB6B10" w:rsidRPr="000A3239">
        <w:rPr>
          <w:rFonts w:ascii="Times New Roman" w:hAnsi="Times New Roman" w:cs="Times New Roman"/>
          <w:sz w:val="24"/>
          <w:szCs w:val="24"/>
        </w:rPr>
        <w:t xml:space="preserve"> текущего финансового года.</w:t>
      </w:r>
    </w:p>
    <w:p w:rsidR="00AB6B10" w:rsidRDefault="00AB6B10" w:rsidP="00F60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4DF" w:rsidRPr="000A3239" w:rsidRDefault="008074DF" w:rsidP="00F60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246" w:rsidRPr="000A3239" w:rsidRDefault="00F60246" w:rsidP="00F602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3239">
        <w:rPr>
          <w:rFonts w:ascii="Times New Roman" w:hAnsi="Times New Roman"/>
          <w:sz w:val="24"/>
          <w:szCs w:val="24"/>
        </w:rPr>
        <w:t>На основании вышеизложенного Ко</w:t>
      </w:r>
      <w:r w:rsidR="00274983" w:rsidRPr="000A3239">
        <w:rPr>
          <w:rFonts w:ascii="Times New Roman" w:hAnsi="Times New Roman"/>
          <w:sz w:val="24"/>
          <w:szCs w:val="24"/>
        </w:rPr>
        <w:t>нтрольно-счетная палата МР</w:t>
      </w:r>
      <w:r w:rsidRPr="000A3239">
        <w:rPr>
          <w:rFonts w:ascii="Times New Roman" w:hAnsi="Times New Roman"/>
          <w:sz w:val="24"/>
          <w:szCs w:val="24"/>
        </w:rPr>
        <w:t xml:space="preserve"> «Нерюнгринский район» рекомендует </w:t>
      </w:r>
      <w:proofErr w:type="spellStart"/>
      <w:r w:rsidR="00176EB2" w:rsidRPr="000A3239">
        <w:rPr>
          <w:rFonts w:ascii="Times New Roman" w:hAnsi="Times New Roman"/>
          <w:sz w:val="24"/>
          <w:szCs w:val="24"/>
        </w:rPr>
        <w:t>Серебряноборскому</w:t>
      </w:r>
      <w:proofErr w:type="spellEnd"/>
      <w:r w:rsidRPr="000A3239">
        <w:rPr>
          <w:rFonts w:ascii="Times New Roman" w:hAnsi="Times New Roman"/>
          <w:sz w:val="24"/>
          <w:szCs w:val="24"/>
        </w:rPr>
        <w:t xml:space="preserve"> поселковому Совету депутатов учесть данное заключение при принятии решения «О бюджете</w:t>
      </w:r>
      <w:r w:rsidR="00176EB2" w:rsidRPr="000A3239">
        <w:rPr>
          <w:rFonts w:ascii="Times New Roman" w:hAnsi="Times New Roman"/>
          <w:sz w:val="24"/>
          <w:szCs w:val="24"/>
        </w:rPr>
        <w:t xml:space="preserve"> муниципального образования городское поселение</w:t>
      </w:r>
      <w:r w:rsidRPr="000A3239">
        <w:rPr>
          <w:rFonts w:ascii="Times New Roman" w:hAnsi="Times New Roman"/>
          <w:sz w:val="24"/>
          <w:szCs w:val="24"/>
        </w:rPr>
        <w:t xml:space="preserve"> «Поселок </w:t>
      </w:r>
      <w:r w:rsidR="00176EB2" w:rsidRPr="000A3239">
        <w:rPr>
          <w:rFonts w:ascii="Times New Roman" w:hAnsi="Times New Roman"/>
          <w:sz w:val="24"/>
          <w:szCs w:val="24"/>
        </w:rPr>
        <w:t>Серебряный Бор</w:t>
      </w:r>
      <w:r w:rsidRPr="000A3239">
        <w:rPr>
          <w:rFonts w:ascii="Times New Roman" w:hAnsi="Times New Roman"/>
          <w:sz w:val="24"/>
          <w:szCs w:val="24"/>
        </w:rPr>
        <w:t>» Нерюнгринского района</w:t>
      </w:r>
      <w:r w:rsidR="00176EB2" w:rsidRPr="000A3239">
        <w:rPr>
          <w:rFonts w:ascii="Times New Roman" w:hAnsi="Times New Roman"/>
          <w:sz w:val="24"/>
          <w:szCs w:val="24"/>
        </w:rPr>
        <w:t xml:space="preserve"> Республики Саха (Якутия)</w:t>
      </w:r>
      <w:r w:rsidR="00C532D3" w:rsidRPr="000A3239">
        <w:rPr>
          <w:rFonts w:ascii="Times New Roman" w:hAnsi="Times New Roman"/>
          <w:sz w:val="24"/>
          <w:szCs w:val="24"/>
        </w:rPr>
        <w:t xml:space="preserve"> на </w:t>
      </w:r>
      <w:r w:rsidR="000A3239" w:rsidRPr="000A3239">
        <w:rPr>
          <w:rFonts w:ascii="Times New Roman" w:hAnsi="Times New Roman"/>
          <w:sz w:val="24"/>
          <w:szCs w:val="24"/>
        </w:rPr>
        <w:t>2026 год и плановый период 2027-2028 годы.</w:t>
      </w:r>
    </w:p>
    <w:p w:rsidR="00176EB2" w:rsidRPr="000A3239" w:rsidRDefault="00176EB2" w:rsidP="00176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90A" w:rsidRPr="000A3239" w:rsidRDefault="00E5590A" w:rsidP="00176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E80" w:rsidRPr="000A3239" w:rsidRDefault="00A73E80" w:rsidP="00176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6EB2" w:rsidRPr="000A3239" w:rsidRDefault="00176EB2" w:rsidP="00176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021" w:rsidRPr="000A3239" w:rsidRDefault="00BA3021" w:rsidP="0033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239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</w:p>
    <w:p w:rsidR="00BA3021" w:rsidRPr="000A3239" w:rsidRDefault="00BA3021" w:rsidP="0033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239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</w:t>
      </w:r>
    </w:p>
    <w:p w:rsidR="00467C34" w:rsidRPr="000A3239" w:rsidRDefault="00C532D3" w:rsidP="0033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239">
        <w:rPr>
          <w:rFonts w:ascii="Times New Roman" w:eastAsia="Times New Roman" w:hAnsi="Times New Roman" w:cs="Times New Roman"/>
          <w:sz w:val="24"/>
          <w:szCs w:val="24"/>
        </w:rPr>
        <w:t>МР</w:t>
      </w:r>
      <w:r w:rsidR="00BA3021" w:rsidRPr="000A3239">
        <w:rPr>
          <w:rFonts w:ascii="Times New Roman" w:eastAsia="Times New Roman" w:hAnsi="Times New Roman" w:cs="Times New Roman"/>
          <w:sz w:val="24"/>
          <w:szCs w:val="24"/>
        </w:rPr>
        <w:t xml:space="preserve"> «Нерюнгринский район»                                                                  Ю. С. Гнилицкая</w:t>
      </w:r>
    </w:p>
    <w:sectPr w:rsidR="00467C34" w:rsidRPr="000A3239" w:rsidSect="00B83258">
      <w:footerReference w:type="default" r:id="rId1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F71" w:rsidRDefault="00144F71" w:rsidP="00006D85">
      <w:pPr>
        <w:spacing w:after="0" w:line="240" w:lineRule="auto"/>
      </w:pPr>
      <w:r>
        <w:separator/>
      </w:r>
    </w:p>
  </w:endnote>
  <w:endnote w:type="continuationSeparator" w:id="0">
    <w:p w:rsidR="00144F71" w:rsidRDefault="00144F71" w:rsidP="0000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21961"/>
    </w:sdtPr>
    <w:sdtContent>
      <w:p w:rsidR="00B4240C" w:rsidRDefault="00B4240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351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B4240C" w:rsidRDefault="00B4240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F71" w:rsidRDefault="00144F71" w:rsidP="00006D85">
      <w:pPr>
        <w:spacing w:after="0" w:line="240" w:lineRule="auto"/>
      </w:pPr>
      <w:r>
        <w:separator/>
      </w:r>
    </w:p>
  </w:footnote>
  <w:footnote w:type="continuationSeparator" w:id="0">
    <w:p w:rsidR="00144F71" w:rsidRDefault="00144F71" w:rsidP="00006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D0649"/>
    <w:multiLevelType w:val="hybridMultilevel"/>
    <w:tmpl w:val="37FAD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83598"/>
    <w:multiLevelType w:val="hybridMultilevel"/>
    <w:tmpl w:val="C46E4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045A2"/>
    <w:multiLevelType w:val="hybridMultilevel"/>
    <w:tmpl w:val="429A7F56"/>
    <w:lvl w:ilvl="0" w:tplc="496656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3BE0826"/>
    <w:multiLevelType w:val="hybridMultilevel"/>
    <w:tmpl w:val="B536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C6581"/>
    <w:multiLevelType w:val="hybridMultilevel"/>
    <w:tmpl w:val="B84476CC"/>
    <w:lvl w:ilvl="0" w:tplc="A38A7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F539D4"/>
    <w:multiLevelType w:val="hybridMultilevel"/>
    <w:tmpl w:val="7C624BC2"/>
    <w:lvl w:ilvl="0" w:tplc="6C0EEE5A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27BFB"/>
    <w:multiLevelType w:val="multilevel"/>
    <w:tmpl w:val="6512E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AC0C35"/>
    <w:multiLevelType w:val="hybridMultilevel"/>
    <w:tmpl w:val="17D23FCA"/>
    <w:lvl w:ilvl="0" w:tplc="9426E50E">
      <w:start w:val="1"/>
      <w:numFmt w:val="bullet"/>
      <w:lvlText w:val=""/>
      <w:lvlJc w:val="left"/>
      <w:pPr>
        <w:tabs>
          <w:tab w:val="num" w:pos="143"/>
        </w:tabs>
        <w:ind w:left="199" w:hanging="19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2C2B3540"/>
    <w:multiLevelType w:val="hybridMultilevel"/>
    <w:tmpl w:val="36385F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C3AE8"/>
    <w:multiLevelType w:val="multilevel"/>
    <w:tmpl w:val="F77A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34EC7228"/>
    <w:multiLevelType w:val="hybridMultilevel"/>
    <w:tmpl w:val="00CA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34EC0"/>
    <w:multiLevelType w:val="hybridMultilevel"/>
    <w:tmpl w:val="B5B0C0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B3993"/>
    <w:multiLevelType w:val="hybridMultilevel"/>
    <w:tmpl w:val="5FE0701C"/>
    <w:lvl w:ilvl="0" w:tplc="03C4BB98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4D45F3"/>
    <w:multiLevelType w:val="hybridMultilevel"/>
    <w:tmpl w:val="C346D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92716"/>
    <w:multiLevelType w:val="hybridMultilevel"/>
    <w:tmpl w:val="4F6676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21373"/>
    <w:multiLevelType w:val="hybridMultilevel"/>
    <w:tmpl w:val="DC287AEC"/>
    <w:lvl w:ilvl="0" w:tplc="218EA63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45A21CA8"/>
    <w:multiLevelType w:val="hybridMultilevel"/>
    <w:tmpl w:val="AE8EF858"/>
    <w:lvl w:ilvl="0" w:tplc="C994D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155BBA"/>
    <w:multiLevelType w:val="hybridMultilevel"/>
    <w:tmpl w:val="CEAAF95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3E54EE"/>
    <w:multiLevelType w:val="hybridMultilevel"/>
    <w:tmpl w:val="1BEA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F790A"/>
    <w:multiLevelType w:val="hybridMultilevel"/>
    <w:tmpl w:val="92EE285E"/>
    <w:lvl w:ilvl="0" w:tplc="B412C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594849"/>
    <w:multiLevelType w:val="hybridMultilevel"/>
    <w:tmpl w:val="3FA2990E"/>
    <w:lvl w:ilvl="0" w:tplc="07FA3CC8">
      <w:start w:val="1"/>
      <w:numFmt w:val="decimal"/>
      <w:lvlText w:val="%1."/>
      <w:lvlJc w:val="left"/>
      <w:pPr>
        <w:ind w:left="840" w:hanging="48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F28FF"/>
    <w:multiLevelType w:val="hybridMultilevel"/>
    <w:tmpl w:val="0EF6608C"/>
    <w:lvl w:ilvl="0" w:tplc="40767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3B7FED"/>
    <w:multiLevelType w:val="hybridMultilevel"/>
    <w:tmpl w:val="EB28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126A9"/>
    <w:multiLevelType w:val="hybridMultilevel"/>
    <w:tmpl w:val="B0D0A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BC4F7D"/>
    <w:multiLevelType w:val="hybridMultilevel"/>
    <w:tmpl w:val="A74A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74EAB"/>
    <w:multiLevelType w:val="hybridMultilevel"/>
    <w:tmpl w:val="C72A2114"/>
    <w:lvl w:ilvl="0" w:tplc="097C20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8F85CFC"/>
    <w:multiLevelType w:val="hybridMultilevel"/>
    <w:tmpl w:val="3AD20684"/>
    <w:lvl w:ilvl="0" w:tplc="B0A8AC86">
      <w:start w:val="23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5A467123"/>
    <w:multiLevelType w:val="hybridMultilevel"/>
    <w:tmpl w:val="CCA2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87C87"/>
    <w:multiLevelType w:val="hybridMultilevel"/>
    <w:tmpl w:val="129A24D8"/>
    <w:lvl w:ilvl="0" w:tplc="4210D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C32248"/>
    <w:multiLevelType w:val="hybridMultilevel"/>
    <w:tmpl w:val="6B38E21C"/>
    <w:lvl w:ilvl="0" w:tplc="6A6C4A78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CC6B8C"/>
    <w:multiLevelType w:val="hybridMultilevel"/>
    <w:tmpl w:val="A72CD92C"/>
    <w:lvl w:ilvl="0" w:tplc="873A3BFC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145927"/>
    <w:multiLevelType w:val="hybridMultilevel"/>
    <w:tmpl w:val="3BAA638C"/>
    <w:lvl w:ilvl="0" w:tplc="59102406">
      <w:start w:val="2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86890"/>
    <w:multiLevelType w:val="hybridMultilevel"/>
    <w:tmpl w:val="DF1256FE"/>
    <w:lvl w:ilvl="0" w:tplc="C038C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F4CFC"/>
    <w:multiLevelType w:val="hybridMultilevel"/>
    <w:tmpl w:val="5F3866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7F405E"/>
    <w:multiLevelType w:val="hybridMultilevel"/>
    <w:tmpl w:val="18C0D172"/>
    <w:lvl w:ilvl="0" w:tplc="4B101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77417"/>
    <w:multiLevelType w:val="hybridMultilevel"/>
    <w:tmpl w:val="429A7F56"/>
    <w:lvl w:ilvl="0" w:tplc="496656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72420B61"/>
    <w:multiLevelType w:val="hybridMultilevel"/>
    <w:tmpl w:val="A0821FB6"/>
    <w:lvl w:ilvl="0" w:tplc="C990311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C2546"/>
    <w:multiLevelType w:val="multilevel"/>
    <w:tmpl w:val="41CC7D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17417C"/>
    <w:multiLevelType w:val="multilevel"/>
    <w:tmpl w:val="080E3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9D39E8"/>
    <w:multiLevelType w:val="hybridMultilevel"/>
    <w:tmpl w:val="91C0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9"/>
  </w:num>
  <w:num w:numId="4">
    <w:abstractNumId w:val="38"/>
  </w:num>
  <w:num w:numId="5">
    <w:abstractNumId w:val="30"/>
  </w:num>
  <w:num w:numId="6">
    <w:abstractNumId w:val="35"/>
  </w:num>
  <w:num w:numId="7">
    <w:abstractNumId w:val="20"/>
  </w:num>
  <w:num w:numId="8">
    <w:abstractNumId w:val="26"/>
  </w:num>
  <w:num w:numId="9">
    <w:abstractNumId w:val="18"/>
  </w:num>
  <w:num w:numId="10">
    <w:abstractNumId w:val="4"/>
  </w:num>
  <w:num w:numId="11">
    <w:abstractNumId w:val="34"/>
  </w:num>
  <w:num w:numId="12">
    <w:abstractNumId w:val="13"/>
  </w:num>
  <w:num w:numId="13">
    <w:abstractNumId w:val="6"/>
  </w:num>
  <w:num w:numId="14">
    <w:abstractNumId w:val="31"/>
  </w:num>
  <w:num w:numId="15">
    <w:abstractNumId w:val="32"/>
  </w:num>
  <w:num w:numId="16">
    <w:abstractNumId w:val="27"/>
  </w:num>
  <w:num w:numId="17">
    <w:abstractNumId w:val="19"/>
  </w:num>
  <w:num w:numId="18">
    <w:abstractNumId w:val="10"/>
  </w:num>
  <w:num w:numId="19">
    <w:abstractNumId w:val="17"/>
  </w:num>
  <w:num w:numId="20">
    <w:abstractNumId w:val="29"/>
  </w:num>
  <w:num w:numId="21">
    <w:abstractNumId w:val="22"/>
  </w:num>
  <w:num w:numId="22">
    <w:abstractNumId w:val="11"/>
  </w:num>
  <w:num w:numId="23">
    <w:abstractNumId w:val="3"/>
  </w:num>
  <w:num w:numId="24">
    <w:abstractNumId w:val="36"/>
  </w:num>
  <w:num w:numId="25">
    <w:abstractNumId w:val="37"/>
  </w:num>
  <w:num w:numId="26">
    <w:abstractNumId w:val="1"/>
  </w:num>
  <w:num w:numId="27">
    <w:abstractNumId w:val="25"/>
  </w:num>
  <w:num w:numId="28">
    <w:abstractNumId w:val="28"/>
  </w:num>
  <w:num w:numId="29">
    <w:abstractNumId w:val="8"/>
  </w:num>
  <w:num w:numId="30">
    <w:abstractNumId w:val="5"/>
  </w:num>
  <w:num w:numId="31">
    <w:abstractNumId w:val="33"/>
  </w:num>
  <w:num w:numId="32">
    <w:abstractNumId w:val="21"/>
  </w:num>
  <w:num w:numId="33">
    <w:abstractNumId w:val="7"/>
  </w:num>
  <w:num w:numId="34">
    <w:abstractNumId w:val="40"/>
  </w:num>
  <w:num w:numId="35">
    <w:abstractNumId w:val="24"/>
  </w:num>
  <w:num w:numId="36">
    <w:abstractNumId w:val="9"/>
  </w:num>
  <w:num w:numId="37">
    <w:abstractNumId w:val="15"/>
  </w:num>
  <w:num w:numId="38">
    <w:abstractNumId w:val="12"/>
  </w:num>
  <w:num w:numId="39">
    <w:abstractNumId w:val="14"/>
  </w:num>
  <w:num w:numId="40">
    <w:abstractNumId w:val="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0D3D"/>
    <w:rsid w:val="00000175"/>
    <w:rsid w:val="000001BC"/>
    <w:rsid w:val="0000029E"/>
    <w:rsid w:val="000003B5"/>
    <w:rsid w:val="00000554"/>
    <w:rsid w:val="00000673"/>
    <w:rsid w:val="00000A23"/>
    <w:rsid w:val="00001069"/>
    <w:rsid w:val="000011A3"/>
    <w:rsid w:val="0000133B"/>
    <w:rsid w:val="0000137D"/>
    <w:rsid w:val="000013A4"/>
    <w:rsid w:val="000014C6"/>
    <w:rsid w:val="000015EE"/>
    <w:rsid w:val="000025F2"/>
    <w:rsid w:val="00002998"/>
    <w:rsid w:val="00003154"/>
    <w:rsid w:val="00003A2D"/>
    <w:rsid w:val="00003CCC"/>
    <w:rsid w:val="0000412D"/>
    <w:rsid w:val="00004BA6"/>
    <w:rsid w:val="00005134"/>
    <w:rsid w:val="000051D3"/>
    <w:rsid w:val="00005798"/>
    <w:rsid w:val="00005874"/>
    <w:rsid w:val="0000610E"/>
    <w:rsid w:val="000064F6"/>
    <w:rsid w:val="000065D4"/>
    <w:rsid w:val="000069A7"/>
    <w:rsid w:val="00006D85"/>
    <w:rsid w:val="00006F63"/>
    <w:rsid w:val="000078DC"/>
    <w:rsid w:val="00007A0A"/>
    <w:rsid w:val="00007A0C"/>
    <w:rsid w:val="0001089C"/>
    <w:rsid w:val="000108D3"/>
    <w:rsid w:val="00011B63"/>
    <w:rsid w:val="0001261E"/>
    <w:rsid w:val="00012A5F"/>
    <w:rsid w:val="00012C58"/>
    <w:rsid w:val="0001319F"/>
    <w:rsid w:val="000131D3"/>
    <w:rsid w:val="00013757"/>
    <w:rsid w:val="00013938"/>
    <w:rsid w:val="00013C7A"/>
    <w:rsid w:val="00013DB5"/>
    <w:rsid w:val="000147E9"/>
    <w:rsid w:val="00014A3C"/>
    <w:rsid w:val="00014B8E"/>
    <w:rsid w:val="00014BDD"/>
    <w:rsid w:val="00016456"/>
    <w:rsid w:val="0001651F"/>
    <w:rsid w:val="0001688F"/>
    <w:rsid w:val="000168A4"/>
    <w:rsid w:val="00016D0D"/>
    <w:rsid w:val="000170EC"/>
    <w:rsid w:val="0001718A"/>
    <w:rsid w:val="000173C8"/>
    <w:rsid w:val="0001754C"/>
    <w:rsid w:val="000177D5"/>
    <w:rsid w:val="000178A8"/>
    <w:rsid w:val="00020004"/>
    <w:rsid w:val="0002022F"/>
    <w:rsid w:val="000207C0"/>
    <w:rsid w:val="000208EF"/>
    <w:rsid w:val="000209D9"/>
    <w:rsid w:val="00020C04"/>
    <w:rsid w:val="00022BA1"/>
    <w:rsid w:val="00022D71"/>
    <w:rsid w:val="00022D7A"/>
    <w:rsid w:val="000230DC"/>
    <w:rsid w:val="00023CBF"/>
    <w:rsid w:val="00023CC2"/>
    <w:rsid w:val="00024367"/>
    <w:rsid w:val="00024B80"/>
    <w:rsid w:val="00024BAE"/>
    <w:rsid w:val="00024E49"/>
    <w:rsid w:val="000253B9"/>
    <w:rsid w:val="000256BC"/>
    <w:rsid w:val="00025725"/>
    <w:rsid w:val="00025D68"/>
    <w:rsid w:val="00025D83"/>
    <w:rsid w:val="000263CC"/>
    <w:rsid w:val="00027785"/>
    <w:rsid w:val="00027841"/>
    <w:rsid w:val="00027AD2"/>
    <w:rsid w:val="0003059E"/>
    <w:rsid w:val="00030B60"/>
    <w:rsid w:val="00030D76"/>
    <w:rsid w:val="00030FCC"/>
    <w:rsid w:val="00031F8D"/>
    <w:rsid w:val="000321F1"/>
    <w:rsid w:val="00032D0A"/>
    <w:rsid w:val="00032DBC"/>
    <w:rsid w:val="00032EB8"/>
    <w:rsid w:val="00033465"/>
    <w:rsid w:val="000334C6"/>
    <w:rsid w:val="000335E2"/>
    <w:rsid w:val="00033C43"/>
    <w:rsid w:val="00033C70"/>
    <w:rsid w:val="00034116"/>
    <w:rsid w:val="0003440B"/>
    <w:rsid w:val="0003575A"/>
    <w:rsid w:val="000357CF"/>
    <w:rsid w:val="00035A6D"/>
    <w:rsid w:val="00035CD7"/>
    <w:rsid w:val="00035D67"/>
    <w:rsid w:val="00035FA9"/>
    <w:rsid w:val="00036813"/>
    <w:rsid w:val="00036C5D"/>
    <w:rsid w:val="00036E80"/>
    <w:rsid w:val="00037403"/>
    <w:rsid w:val="000375DB"/>
    <w:rsid w:val="00037AD2"/>
    <w:rsid w:val="00037DFA"/>
    <w:rsid w:val="00037FC6"/>
    <w:rsid w:val="000401C1"/>
    <w:rsid w:val="00040294"/>
    <w:rsid w:val="0004053E"/>
    <w:rsid w:val="00040C8F"/>
    <w:rsid w:val="00041587"/>
    <w:rsid w:val="000416CA"/>
    <w:rsid w:val="00041BF8"/>
    <w:rsid w:val="00041CBE"/>
    <w:rsid w:val="00041F0C"/>
    <w:rsid w:val="00042221"/>
    <w:rsid w:val="000422BE"/>
    <w:rsid w:val="00042425"/>
    <w:rsid w:val="00042758"/>
    <w:rsid w:val="00042A43"/>
    <w:rsid w:val="00042AAE"/>
    <w:rsid w:val="00043290"/>
    <w:rsid w:val="00043D33"/>
    <w:rsid w:val="00043F9D"/>
    <w:rsid w:val="0004430B"/>
    <w:rsid w:val="000443B6"/>
    <w:rsid w:val="00044BDF"/>
    <w:rsid w:val="00044F58"/>
    <w:rsid w:val="00045292"/>
    <w:rsid w:val="0004559E"/>
    <w:rsid w:val="00045707"/>
    <w:rsid w:val="00045EAD"/>
    <w:rsid w:val="00045F3E"/>
    <w:rsid w:val="0004625E"/>
    <w:rsid w:val="000469E7"/>
    <w:rsid w:val="000470D2"/>
    <w:rsid w:val="00047DC9"/>
    <w:rsid w:val="00047F39"/>
    <w:rsid w:val="00050212"/>
    <w:rsid w:val="00051388"/>
    <w:rsid w:val="000514E1"/>
    <w:rsid w:val="00051552"/>
    <w:rsid w:val="00051608"/>
    <w:rsid w:val="00051639"/>
    <w:rsid w:val="0005172D"/>
    <w:rsid w:val="00051818"/>
    <w:rsid w:val="000518DC"/>
    <w:rsid w:val="00051B57"/>
    <w:rsid w:val="00051EB5"/>
    <w:rsid w:val="00051F60"/>
    <w:rsid w:val="00052047"/>
    <w:rsid w:val="0005232E"/>
    <w:rsid w:val="000529ED"/>
    <w:rsid w:val="00052A84"/>
    <w:rsid w:val="00053456"/>
    <w:rsid w:val="000534A4"/>
    <w:rsid w:val="00053FBF"/>
    <w:rsid w:val="00054391"/>
    <w:rsid w:val="0005476B"/>
    <w:rsid w:val="00054B90"/>
    <w:rsid w:val="00054C6B"/>
    <w:rsid w:val="0005523C"/>
    <w:rsid w:val="000555D4"/>
    <w:rsid w:val="000558D7"/>
    <w:rsid w:val="00055BF2"/>
    <w:rsid w:val="000572C4"/>
    <w:rsid w:val="000577D8"/>
    <w:rsid w:val="0005795A"/>
    <w:rsid w:val="00057B39"/>
    <w:rsid w:val="00057E07"/>
    <w:rsid w:val="000600C2"/>
    <w:rsid w:val="0006034E"/>
    <w:rsid w:val="000606B0"/>
    <w:rsid w:val="0006082A"/>
    <w:rsid w:val="0006095C"/>
    <w:rsid w:val="00060AA5"/>
    <w:rsid w:val="00060DEB"/>
    <w:rsid w:val="00060E4C"/>
    <w:rsid w:val="0006101C"/>
    <w:rsid w:val="000615C6"/>
    <w:rsid w:val="0006163B"/>
    <w:rsid w:val="0006166D"/>
    <w:rsid w:val="00061CC6"/>
    <w:rsid w:val="000629F2"/>
    <w:rsid w:val="00062B6A"/>
    <w:rsid w:val="00063514"/>
    <w:rsid w:val="00063896"/>
    <w:rsid w:val="00063E5B"/>
    <w:rsid w:val="00063E73"/>
    <w:rsid w:val="00064339"/>
    <w:rsid w:val="00065190"/>
    <w:rsid w:val="00065499"/>
    <w:rsid w:val="00065503"/>
    <w:rsid w:val="00065547"/>
    <w:rsid w:val="00066028"/>
    <w:rsid w:val="00066471"/>
    <w:rsid w:val="0006675D"/>
    <w:rsid w:val="00066902"/>
    <w:rsid w:val="00066AFE"/>
    <w:rsid w:val="00066DE0"/>
    <w:rsid w:val="00066FED"/>
    <w:rsid w:val="000679D7"/>
    <w:rsid w:val="00067AEC"/>
    <w:rsid w:val="00067B65"/>
    <w:rsid w:val="00067C3F"/>
    <w:rsid w:val="00067F42"/>
    <w:rsid w:val="00067F61"/>
    <w:rsid w:val="00070745"/>
    <w:rsid w:val="0007083D"/>
    <w:rsid w:val="0007086D"/>
    <w:rsid w:val="00070A2B"/>
    <w:rsid w:val="00070EA0"/>
    <w:rsid w:val="0007119A"/>
    <w:rsid w:val="00071472"/>
    <w:rsid w:val="00071502"/>
    <w:rsid w:val="00071A4F"/>
    <w:rsid w:val="00071F8E"/>
    <w:rsid w:val="00072DE6"/>
    <w:rsid w:val="000733C8"/>
    <w:rsid w:val="00073673"/>
    <w:rsid w:val="00073D62"/>
    <w:rsid w:val="00073E20"/>
    <w:rsid w:val="00074191"/>
    <w:rsid w:val="0007486A"/>
    <w:rsid w:val="0007498F"/>
    <w:rsid w:val="00074AD3"/>
    <w:rsid w:val="00074AF0"/>
    <w:rsid w:val="00074B4D"/>
    <w:rsid w:val="00074D95"/>
    <w:rsid w:val="000767EF"/>
    <w:rsid w:val="00076D8A"/>
    <w:rsid w:val="00077022"/>
    <w:rsid w:val="00077044"/>
    <w:rsid w:val="0007727F"/>
    <w:rsid w:val="00077B53"/>
    <w:rsid w:val="00077BD1"/>
    <w:rsid w:val="00077EB3"/>
    <w:rsid w:val="00077F5E"/>
    <w:rsid w:val="00080A0D"/>
    <w:rsid w:val="00080BD1"/>
    <w:rsid w:val="00080DDA"/>
    <w:rsid w:val="000810BA"/>
    <w:rsid w:val="0008117D"/>
    <w:rsid w:val="000811DA"/>
    <w:rsid w:val="000813AF"/>
    <w:rsid w:val="00081B5E"/>
    <w:rsid w:val="00081C27"/>
    <w:rsid w:val="00082655"/>
    <w:rsid w:val="00082AC0"/>
    <w:rsid w:val="000836BC"/>
    <w:rsid w:val="00083913"/>
    <w:rsid w:val="00083C9D"/>
    <w:rsid w:val="00083F4C"/>
    <w:rsid w:val="00084005"/>
    <w:rsid w:val="00084664"/>
    <w:rsid w:val="000846EE"/>
    <w:rsid w:val="00084AC6"/>
    <w:rsid w:val="000851E8"/>
    <w:rsid w:val="00085207"/>
    <w:rsid w:val="0008529C"/>
    <w:rsid w:val="00085410"/>
    <w:rsid w:val="00085861"/>
    <w:rsid w:val="00085FF0"/>
    <w:rsid w:val="00086095"/>
    <w:rsid w:val="00086EFC"/>
    <w:rsid w:val="000872C9"/>
    <w:rsid w:val="00087343"/>
    <w:rsid w:val="00090773"/>
    <w:rsid w:val="00090AA1"/>
    <w:rsid w:val="00091A77"/>
    <w:rsid w:val="00091C58"/>
    <w:rsid w:val="0009282B"/>
    <w:rsid w:val="00092C7A"/>
    <w:rsid w:val="000932F5"/>
    <w:rsid w:val="00093365"/>
    <w:rsid w:val="0009351C"/>
    <w:rsid w:val="00093C66"/>
    <w:rsid w:val="00094571"/>
    <w:rsid w:val="000949FD"/>
    <w:rsid w:val="00094A2E"/>
    <w:rsid w:val="0009553D"/>
    <w:rsid w:val="00095564"/>
    <w:rsid w:val="00095780"/>
    <w:rsid w:val="00095899"/>
    <w:rsid w:val="00095D34"/>
    <w:rsid w:val="00095DD9"/>
    <w:rsid w:val="00096923"/>
    <w:rsid w:val="00097433"/>
    <w:rsid w:val="000974A6"/>
    <w:rsid w:val="000975E4"/>
    <w:rsid w:val="000A0188"/>
    <w:rsid w:val="000A0B6A"/>
    <w:rsid w:val="000A0C52"/>
    <w:rsid w:val="000A0F14"/>
    <w:rsid w:val="000A1546"/>
    <w:rsid w:val="000A18B5"/>
    <w:rsid w:val="000A1F4A"/>
    <w:rsid w:val="000A2028"/>
    <w:rsid w:val="000A27B1"/>
    <w:rsid w:val="000A2A05"/>
    <w:rsid w:val="000A30D1"/>
    <w:rsid w:val="000A3239"/>
    <w:rsid w:val="000A3DE5"/>
    <w:rsid w:val="000A3F8F"/>
    <w:rsid w:val="000A42ED"/>
    <w:rsid w:val="000A4E65"/>
    <w:rsid w:val="000A4E6C"/>
    <w:rsid w:val="000A5167"/>
    <w:rsid w:val="000A51A6"/>
    <w:rsid w:val="000A5CD5"/>
    <w:rsid w:val="000A6131"/>
    <w:rsid w:val="000A66B7"/>
    <w:rsid w:val="000A7028"/>
    <w:rsid w:val="000A7187"/>
    <w:rsid w:val="000A75BA"/>
    <w:rsid w:val="000A7958"/>
    <w:rsid w:val="000A7989"/>
    <w:rsid w:val="000A7D3A"/>
    <w:rsid w:val="000B006D"/>
    <w:rsid w:val="000B0D2C"/>
    <w:rsid w:val="000B1B6E"/>
    <w:rsid w:val="000B27FA"/>
    <w:rsid w:val="000B28D3"/>
    <w:rsid w:val="000B2B3F"/>
    <w:rsid w:val="000B30C0"/>
    <w:rsid w:val="000B3808"/>
    <w:rsid w:val="000B3A5D"/>
    <w:rsid w:val="000B3B70"/>
    <w:rsid w:val="000B3BBD"/>
    <w:rsid w:val="000B3DDA"/>
    <w:rsid w:val="000B4072"/>
    <w:rsid w:val="000B4442"/>
    <w:rsid w:val="000B45F5"/>
    <w:rsid w:val="000B49A2"/>
    <w:rsid w:val="000B4A85"/>
    <w:rsid w:val="000B53AF"/>
    <w:rsid w:val="000B5B5E"/>
    <w:rsid w:val="000B5C16"/>
    <w:rsid w:val="000B6491"/>
    <w:rsid w:val="000B7567"/>
    <w:rsid w:val="000B7E98"/>
    <w:rsid w:val="000C0018"/>
    <w:rsid w:val="000C0086"/>
    <w:rsid w:val="000C0503"/>
    <w:rsid w:val="000C05F2"/>
    <w:rsid w:val="000C0696"/>
    <w:rsid w:val="000C08FE"/>
    <w:rsid w:val="000C0E7C"/>
    <w:rsid w:val="000C13D1"/>
    <w:rsid w:val="000C15F7"/>
    <w:rsid w:val="000C1618"/>
    <w:rsid w:val="000C165B"/>
    <w:rsid w:val="000C19D5"/>
    <w:rsid w:val="000C1A50"/>
    <w:rsid w:val="000C1D47"/>
    <w:rsid w:val="000C1E94"/>
    <w:rsid w:val="000C20DE"/>
    <w:rsid w:val="000C22E9"/>
    <w:rsid w:val="000C236A"/>
    <w:rsid w:val="000C2565"/>
    <w:rsid w:val="000C27BE"/>
    <w:rsid w:val="000C2809"/>
    <w:rsid w:val="000C2AB1"/>
    <w:rsid w:val="000C2BAF"/>
    <w:rsid w:val="000C3589"/>
    <w:rsid w:val="000C38F4"/>
    <w:rsid w:val="000C39C4"/>
    <w:rsid w:val="000C3FAD"/>
    <w:rsid w:val="000C43D2"/>
    <w:rsid w:val="000C47C9"/>
    <w:rsid w:val="000C49B0"/>
    <w:rsid w:val="000C5021"/>
    <w:rsid w:val="000C5143"/>
    <w:rsid w:val="000C54F2"/>
    <w:rsid w:val="000C554C"/>
    <w:rsid w:val="000C569C"/>
    <w:rsid w:val="000C5CE1"/>
    <w:rsid w:val="000C6876"/>
    <w:rsid w:val="000C7B02"/>
    <w:rsid w:val="000C7C6A"/>
    <w:rsid w:val="000C7D1D"/>
    <w:rsid w:val="000C7E09"/>
    <w:rsid w:val="000D0DC6"/>
    <w:rsid w:val="000D1371"/>
    <w:rsid w:val="000D165F"/>
    <w:rsid w:val="000D18CA"/>
    <w:rsid w:val="000D1A32"/>
    <w:rsid w:val="000D251F"/>
    <w:rsid w:val="000D30BA"/>
    <w:rsid w:val="000D33D4"/>
    <w:rsid w:val="000D369A"/>
    <w:rsid w:val="000D37AC"/>
    <w:rsid w:val="000D4342"/>
    <w:rsid w:val="000D5B22"/>
    <w:rsid w:val="000D5D98"/>
    <w:rsid w:val="000D5EC1"/>
    <w:rsid w:val="000D608B"/>
    <w:rsid w:val="000D69D5"/>
    <w:rsid w:val="000D6F4E"/>
    <w:rsid w:val="000D7276"/>
    <w:rsid w:val="000D760E"/>
    <w:rsid w:val="000D7B0E"/>
    <w:rsid w:val="000D7E0D"/>
    <w:rsid w:val="000D7FF7"/>
    <w:rsid w:val="000E06ED"/>
    <w:rsid w:val="000E08B5"/>
    <w:rsid w:val="000E0C29"/>
    <w:rsid w:val="000E1E72"/>
    <w:rsid w:val="000E2144"/>
    <w:rsid w:val="000E27B0"/>
    <w:rsid w:val="000E2AD5"/>
    <w:rsid w:val="000E3DEB"/>
    <w:rsid w:val="000E44B2"/>
    <w:rsid w:val="000E4573"/>
    <w:rsid w:val="000E50EB"/>
    <w:rsid w:val="000E5369"/>
    <w:rsid w:val="000E5495"/>
    <w:rsid w:val="000E55CC"/>
    <w:rsid w:val="000E5625"/>
    <w:rsid w:val="000E590A"/>
    <w:rsid w:val="000E5EE0"/>
    <w:rsid w:val="000E5EE1"/>
    <w:rsid w:val="000E60F1"/>
    <w:rsid w:val="000E61E0"/>
    <w:rsid w:val="000E63BA"/>
    <w:rsid w:val="000E6954"/>
    <w:rsid w:val="000E6E1E"/>
    <w:rsid w:val="000E7137"/>
    <w:rsid w:val="000E7521"/>
    <w:rsid w:val="000E75D1"/>
    <w:rsid w:val="000F01C9"/>
    <w:rsid w:val="000F0538"/>
    <w:rsid w:val="000F1C88"/>
    <w:rsid w:val="000F208F"/>
    <w:rsid w:val="000F214B"/>
    <w:rsid w:val="000F26A1"/>
    <w:rsid w:val="000F3000"/>
    <w:rsid w:val="000F31FC"/>
    <w:rsid w:val="000F434E"/>
    <w:rsid w:val="000F46A0"/>
    <w:rsid w:val="000F5237"/>
    <w:rsid w:val="000F599A"/>
    <w:rsid w:val="000F5B60"/>
    <w:rsid w:val="000F65FD"/>
    <w:rsid w:val="000F6D9F"/>
    <w:rsid w:val="000F6EF0"/>
    <w:rsid w:val="000F6F1D"/>
    <w:rsid w:val="000F7300"/>
    <w:rsid w:val="000F76A6"/>
    <w:rsid w:val="000F7ECF"/>
    <w:rsid w:val="00100E69"/>
    <w:rsid w:val="0010118F"/>
    <w:rsid w:val="001013C2"/>
    <w:rsid w:val="001015F1"/>
    <w:rsid w:val="00101CF9"/>
    <w:rsid w:val="00101D57"/>
    <w:rsid w:val="00101D9F"/>
    <w:rsid w:val="00101FFC"/>
    <w:rsid w:val="0010215F"/>
    <w:rsid w:val="001022BF"/>
    <w:rsid w:val="001023EC"/>
    <w:rsid w:val="001026A2"/>
    <w:rsid w:val="00102A2B"/>
    <w:rsid w:val="0010323B"/>
    <w:rsid w:val="001033C0"/>
    <w:rsid w:val="00103578"/>
    <w:rsid w:val="00103994"/>
    <w:rsid w:val="00103AF0"/>
    <w:rsid w:val="00103D88"/>
    <w:rsid w:val="0010495F"/>
    <w:rsid w:val="00104F57"/>
    <w:rsid w:val="00104F78"/>
    <w:rsid w:val="001053B2"/>
    <w:rsid w:val="00105D85"/>
    <w:rsid w:val="00105EDD"/>
    <w:rsid w:val="0010602D"/>
    <w:rsid w:val="0010613C"/>
    <w:rsid w:val="001061B3"/>
    <w:rsid w:val="001062AD"/>
    <w:rsid w:val="001063AB"/>
    <w:rsid w:val="001065A5"/>
    <w:rsid w:val="00106AB7"/>
    <w:rsid w:val="00106C1F"/>
    <w:rsid w:val="00106D6E"/>
    <w:rsid w:val="0010731C"/>
    <w:rsid w:val="00107674"/>
    <w:rsid w:val="0010797E"/>
    <w:rsid w:val="00107DD6"/>
    <w:rsid w:val="00107DED"/>
    <w:rsid w:val="00110055"/>
    <w:rsid w:val="0011048A"/>
    <w:rsid w:val="001108B7"/>
    <w:rsid w:val="00110BA0"/>
    <w:rsid w:val="00111C3B"/>
    <w:rsid w:val="00112058"/>
    <w:rsid w:val="0011206A"/>
    <w:rsid w:val="001120D5"/>
    <w:rsid w:val="00112458"/>
    <w:rsid w:val="0011272C"/>
    <w:rsid w:val="00112AC1"/>
    <w:rsid w:val="00113017"/>
    <w:rsid w:val="001131BD"/>
    <w:rsid w:val="001140FE"/>
    <w:rsid w:val="00114552"/>
    <w:rsid w:val="001146C3"/>
    <w:rsid w:val="00115429"/>
    <w:rsid w:val="00115FEB"/>
    <w:rsid w:val="0011603D"/>
    <w:rsid w:val="001164A1"/>
    <w:rsid w:val="00116654"/>
    <w:rsid w:val="00116A27"/>
    <w:rsid w:val="00116C84"/>
    <w:rsid w:val="00117C7A"/>
    <w:rsid w:val="00117D17"/>
    <w:rsid w:val="001200F6"/>
    <w:rsid w:val="0012025C"/>
    <w:rsid w:val="00120A16"/>
    <w:rsid w:val="00120D4C"/>
    <w:rsid w:val="00120DD2"/>
    <w:rsid w:val="0012149D"/>
    <w:rsid w:val="0012160A"/>
    <w:rsid w:val="00122023"/>
    <w:rsid w:val="001221F8"/>
    <w:rsid w:val="00122AF0"/>
    <w:rsid w:val="00122B66"/>
    <w:rsid w:val="00122FB0"/>
    <w:rsid w:val="00123510"/>
    <w:rsid w:val="001237F8"/>
    <w:rsid w:val="00123A69"/>
    <w:rsid w:val="001244EF"/>
    <w:rsid w:val="0012484B"/>
    <w:rsid w:val="00124876"/>
    <w:rsid w:val="00124B9B"/>
    <w:rsid w:val="00124CA8"/>
    <w:rsid w:val="001251D6"/>
    <w:rsid w:val="0012547A"/>
    <w:rsid w:val="00125FA7"/>
    <w:rsid w:val="00125FCF"/>
    <w:rsid w:val="00126398"/>
    <w:rsid w:val="0012641A"/>
    <w:rsid w:val="00126652"/>
    <w:rsid w:val="00126FB3"/>
    <w:rsid w:val="001271AC"/>
    <w:rsid w:val="00127495"/>
    <w:rsid w:val="00127F48"/>
    <w:rsid w:val="00130E17"/>
    <w:rsid w:val="001322D4"/>
    <w:rsid w:val="00132610"/>
    <w:rsid w:val="00132C62"/>
    <w:rsid w:val="001335E2"/>
    <w:rsid w:val="00133A9F"/>
    <w:rsid w:val="0013452F"/>
    <w:rsid w:val="001346E3"/>
    <w:rsid w:val="001349CD"/>
    <w:rsid w:val="00134D2F"/>
    <w:rsid w:val="0013503A"/>
    <w:rsid w:val="0013513F"/>
    <w:rsid w:val="00135319"/>
    <w:rsid w:val="001353D6"/>
    <w:rsid w:val="00135B8C"/>
    <w:rsid w:val="00135C4A"/>
    <w:rsid w:val="00136377"/>
    <w:rsid w:val="0013655F"/>
    <w:rsid w:val="00136E63"/>
    <w:rsid w:val="001375E5"/>
    <w:rsid w:val="001403EA"/>
    <w:rsid w:val="00140B83"/>
    <w:rsid w:val="00140D66"/>
    <w:rsid w:val="001411A8"/>
    <w:rsid w:val="00141351"/>
    <w:rsid w:val="00141CD5"/>
    <w:rsid w:val="001421AC"/>
    <w:rsid w:val="0014274D"/>
    <w:rsid w:val="00142CD2"/>
    <w:rsid w:val="001431ED"/>
    <w:rsid w:val="00144101"/>
    <w:rsid w:val="00144436"/>
    <w:rsid w:val="001444DE"/>
    <w:rsid w:val="001444E2"/>
    <w:rsid w:val="00144C72"/>
    <w:rsid w:val="00144CD9"/>
    <w:rsid w:val="00144F71"/>
    <w:rsid w:val="0014536A"/>
    <w:rsid w:val="001454E1"/>
    <w:rsid w:val="00145520"/>
    <w:rsid w:val="00145771"/>
    <w:rsid w:val="0014596D"/>
    <w:rsid w:val="00145EED"/>
    <w:rsid w:val="0014605B"/>
    <w:rsid w:val="00146107"/>
    <w:rsid w:val="0014778C"/>
    <w:rsid w:val="00147927"/>
    <w:rsid w:val="00147B4E"/>
    <w:rsid w:val="00147D31"/>
    <w:rsid w:val="00147E61"/>
    <w:rsid w:val="00147E99"/>
    <w:rsid w:val="001507F0"/>
    <w:rsid w:val="00150BC4"/>
    <w:rsid w:val="001518E1"/>
    <w:rsid w:val="00151DA2"/>
    <w:rsid w:val="00152112"/>
    <w:rsid w:val="00152AA8"/>
    <w:rsid w:val="00152B62"/>
    <w:rsid w:val="00152E71"/>
    <w:rsid w:val="00152F73"/>
    <w:rsid w:val="0015331C"/>
    <w:rsid w:val="001537F7"/>
    <w:rsid w:val="00153BEA"/>
    <w:rsid w:val="00154521"/>
    <w:rsid w:val="00154A26"/>
    <w:rsid w:val="00154FCC"/>
    <w:rsid w:val="00155174"/>
    <w:rsid w:val="0015524D"/>
    <w:rsid w:val="00155952"/>
    <w:rsid w:val="001559BF"/>
    <w:rsid w:val="00155E12"/>
    <w:rsid w:val="00155FF5"/>
    <w:rsid w:val="001579EC"/>
    <w:rsid w:val="00157D24"/>
    <w:rsid w:val="00157FD4"/>
    <w:rsid w:val="001603FC"/>
    <w:rsid w:val="00160F3B"/>
    <w:rsid w:val="001617FD"/>
    <w:rsid w:val="00161A7E"/>
    <w:rsid w:val="00161E51"/>
    <w:rsid w:val="00161F85"/>
    <w:rsid w:val="00161F8A"/>
    <w:rsid w:val="00162690"/>
    <w:rsid w:val="00162A7C"/>
    <w:rsid w:val="001630EB"/>
    <w:rsid w:val="001638AC"/>
    <w:rsid w:val="00163B1B"/>
    <w:rsid w:val="001640E1"/>
    <w:rsid w:val="001649EC"/>
    <w:rsid w:val="00165023"/>
    <w:rsid w:val="001652C8"/>
    <w:rsid w:val="00165B9E"/>
    <w:rsid w:val="00165D10"/>
    <w:rsid w:val="00166D75"/>
    <w:rsid w:val="00167B04"/>
    <w:rsid w:val="001705FC"/>
    <w:rsid w:val="00170A42"/>
    <w:rsid w:val="00170BB9"/>
    <w:rsid w:val="00170D38"/>
    <w:rsid w:val="00171846"/>
    <w:rsid w:val="00171A4D"/>
    <w:rsid w:val="00171AEF"/>
    <w:rsid w:val="00171C70"/>
    <w:rsid w:val="00172826"/>
    <w:rsid w:val="00173145"/>
    <w:rsid w:val="001734CC"/>
    <w:rsid w:val="0017358C"/>
    <w:rsid w:val="00173C69"/>
    <w:rsid w:val="0017472E"/>
    <w:rsid w:val="001747FD"/>
    <w:rsid w:val="00174948"/>
    <w:rsid w:val="00174BBD"/>
    <w:rsid w:val="001751DA"/>
    <w:rsid w:val="001754B3"/>
    <w:rsid w:val="00175CDA"/>
    <w:rsid w:val="00175F9D"/>
    <w:rsid w:val="001764AF"/>
    <w:rsid w:val="00176870"/>
    <w:rsid w:val="00176CC4"/>
    <w:rsid w:val="00176EB2"/>
    <w:rsid w:val="0017732E"/>
    <w:rsid w:val="0017766A"/>
    <w:rsid w:val="00177BAD"/>
    <w:rsid w:val="00180153"/>
    <w:rsid w:val="0018031A"/>
    <w:rsid w:val="00180DDE"/>
    <w:rsid w:val="0018156D"/>
    <w:rsid w:val="00181C33"/>
    <w:rsid w:val="00182773"/>
    <w:rsid w:val="00182779"/>
    <w:rsid w:val="00182FBC"/>
    <w:rsid w:val="00183198"/>
    <w:rsid w:val="00183725"/>
    <w:rsid w:val="00184100"/>
    <w:rsid w:val="00185928"/>
    <w:rsid w:val="00185B80"/>
    <w:rsid w:val="001860AF"/>
    <w:rsid w:val="0018621A"/>
    <w:rsid w:val="001862CB"/>
    <w:rsid w:val="00186715"/>
    <w:rsid w:val="00186DEE"/>
    <w:rsid w:val="00187298"/>
    <w:rsid w:val="00187A67"/>
    <w:rsid w:val="00187E4E"/>
    <w:rsid w:val="00187EA0"/>
    <w:rsid w:val="00187F6B"/>
    <w:rsid w:val="00190DA5"/>
    <w:rsid w:val="00190FD7"/>
    <w:rsid w:val="00191401"/>
    <w:rsid w:val="00191451"/>
    <w:rsid w:val="00191820"/>
    <w:rsid w:val="00192190"/>
    <w:rsid w:val="00192360"/>
    <w:rsid w:val="00192ED1"/>
    <w:rsid w:val="00192F14"/>
    <w:rsid w:val="001932C4"/>
    <w:rsid w:val="001932CA"/>
    <w:rsid w:val="0019357E"/>
    <w:rsid w:val="00193CC8"/>
    <w:rsid w:val="0019436C"/>
    <w:rsid w:val="001943E6"/>
    <w:rsid w:val="00194468"/>
    <w:rsid w:val="001948AA"/>
    <w:rsid w:val="00194ACB"/>
    <w:rsid w:val="001954BC"/>
    <w:rsid w:val="00195941"/>
    <w:rsid w:val="00195F5B"/>
    <w:rsid w:val="0019662B"/>
    <w:rsid w:val="00196A7A"/>
    <w:rsid w:val="00196B77"/>
    <w:rsid w:val="0019725D"/>
    <w:rsid w:val="00197E4C"/>
    <w:rsid w:val="001A0346"/>
    <w:rsid w:val="001A056F"/>
    <w:rsid w:val="001A0E59"/>
    <w:rsid w:val="001A1168"/>
    <w:rsid w:val="001A11C7"/>
    <w:rsid w:val="001A1603"/>
    <w:rsid w:val="001A1A11"/>
    <w:rsid w:val="001A1B7D"/>
    <w:rsid w:val="001A24AA"/>
    <w:rsid w:val="001A2D55"/>
    <w:rsid w:val="001A2FAE"/>
    <w:rsid w:val="001A356C"/>
    <w:rsid w:val="001A35D2"/>
    <w:rsid w:val="001A46C1"/>
    <w:rsid w:val="001A551C"/>
    <w:rsid w:val="001A5BE6"/>
    <w:rsid w:val="001A5DA5"/>
    <w:rsid w:val="001A6320"/>
    <w:rsid w:val="001A6415"/>
    <w:rsid w:val="001A66B0"/>
    <w:rsid w:val="001A6CB1"/>
    <w:rsid w:val="001A6E6D"/>
    <w:rsid w:val="001A73A2"/>
    <w:rsid w:val="001A7607"/>
    <w:rsid w:val="001A7879"/>
    <w:rsid w:val="001A78A0"/>
    <w:rsid w:val="001A7B6A"/>
    <w:rsid w:val="001A7DDD"/>
    <w:rsid w:val="001B11E6"/>
    <w:rsid w:val="001B2568"/>
    <w:rsid w:val="001B2C57"/>
    <w:rsid w:val="001B2F87"/>
    <w:rsid w:val="001B43BA"/>
    <w:rsid w:val="001B4675"/>
    <w:rsid w:val="001B4E68"/>
    <w:rsid w:val="001B5055"/>
    <w:rsid w:val="001B51EF"/>
    <w:rsid w:val="001B539A"/>
    <w:rsid w:val="001B59F5"/>
    <w:rsid w:val="001B6343"/>
    <w:rsid w:val="001B6BCE"/>
    <w:rsid w:val="001B70EA"/>
    <w:rsid w:val="001B735F"/>
    <w:rsid w:val="001B7498"/>
    <w:rsid w:val="001B79CB"/>
    <w:rsid w:val="001B7D22"/>
    <w:rsid w:val="001C0033"/>
    <w:rsid w:val="001C021A"/>
    <w:rsid w:val="001C0241"/>
    <w:rsid w:val="001C0A57"/>
    <w:rsid w:val="001C0F1F"/>
    <w:rsid w:val="001C16D1"/>
    <w:rsid w:val="001C1EDE"/>
    <w:rsid w:val="001C24B9"/>
    <w:rsid w:val="001C2714"/>
    <w:rsid w:val="001C2AE7"/>
    <w:rsid w:val="001C2C8A"/>
    <w:rsid w:val="001C2CBC"/>
    <w:rsid w:val="001C3B5C"/>
    <w:rsid w:val="001C4590"/>
    <w:rsid w:val="001C48F3"/>
    <w:rsid w:val="001C4B2D"/>
    <w:rsid w:val="001C4C09"/>
    <w:rsid w:val="001C5038"/>
    <w:rsid w:val="001C519D"/>
    <w:rsid w:val="001C55AD"/>
    <w:rsid w:val="001C5B84"/>
    <w:rsid w:val="001C5DB3"/>
    <w:rsid w:val="001C6004"/>
    <w:rsid w:val="001C65ED"/>
    <w:rsid w:val="001C6E4F"/>
    <w:rsid w:val="001C71E6"/>
    <w:rsid w:val="001C73D0"/>
    <w:rsid w:val="001C7A31"/>
    <w:rsid w:val="001C7C9A"/>
    <w:rsid w:val="001D0B25"/>
    <w:rsid w:val="001D0C93"/>
    <w:rsid w:val="001D177F"/>
    <w:rsid w:val="001D183F"/>
    <w:rsid w:val="001D19B4"/>
    <w:rsid w:val="001D1A75"/>
    <w:rsid w:val="001D1E28"/>
    <w:rsid w:val="001D20D3"/>
    <w:rsid w:val="001D217C"/>
    <w:rsid w:val="001D2749"/>
    <w:rsid w:val="001D2897"/>
    <w:rsid w:val="001D2DB0"/>
    <w:rsid w:val="001D345D"/>
    <w:rsid w:val="001D3780"/>
    <w:rsid w:val="001D3B35"/>
    <w:rsid w:val="001D3B71"/>
    <w:rsid w:val="001D3C27"/>
    <w:rsid w:val="001D3DBA"/>
    <w:rsid w:val="001D3FA8"/>
    <w:rsid w:val="001D3FE4"/>
    <w:rsid w:val="001D408C"/>
    <w:rsid w:val="001D4515"/>
    <w:rsid w:val="001D451A"/>
    <w:rsid w:val="001D49C9"/>
    <w:rsid w:val="001D4AE9"/>
    <w:rsid w:val="001D524D"/>
    <w:rsid w:val="001D5297"/>
    <w:rsid w:val="001D5334"/>
    <w:rsid w:val="001D54C8"/>
    <w:rsid w:val="001D6338"/>
    <w:rsid w:val="001D6785"/>
    <w:rsid w:val="001D68A7"/>
    <w:rsid w:val="001D6CDE"/>
    <w:rsid w:val="001D6E4A"/>
    <w:rsid w:val="001D6F62"/>
    <w:rsid w:val="001D73B9"/>
    <w:rsid w:val="001E0865"/>
    <w:rsid w:val="001E0C4F"/>
    <w:rsid w:val="001E0DDD"/>
    <w:rsid w:val="001E101D"/>
    <w:rsid w:val="001E11E0"/>
    <w:rsid w:val="001E1E61"/>
    <w:rsid w:val="001E2552"/>
    <w:rsid w:val="001E27A7"/>
    <w:rsid w:val="001E2964"/>
    <w:rsid w:val="001E46CB"/>
    <w:rsid w:val="001E52EF"/>
    <w:rsid w:val="001E547C"/>
    <w:rsid w:val="001E5AFE"/>
    <w:rsid w:val="001E5F63"/>
    <w:rsid w:val="001E6096"/>
    <w:rsid w:val="001E6120"/>
    <w:rsid w:val="001E6214"/>
    <w:rsid w:val="001E6600"/>
    <w:rsid w:val="001E6885"/>
    <w:rsid w:val="001E6990"/>
    <w:rsid w:val="001E6D4E"/>
    <w:rsid w:val="001E79AE"/>
    <w:rsid w:val="001E7A13"/>
    <w:rsid w:val="001F0AE9"/>
    <w:rsid w:val="001F0B93"/>
    <w:rsid w:val="001F0C6A"/>
    <w:rsid w:val="001F0F97"/>
    <w:rsid w:val="001F1202"/>
    <w:rsid w:val="001F187D"/>
    <w:rsid w:val="001F1B58"/>
    <w:rsid w:val="001F1C61"/>
    <w:rsid w:val="001F25C1"/>
    <w:rsid w:val="001F2B52"/>
    <w:rsid w:val="001F2D3E"/>
    <w:rsid w:val="001F2FA7"/>
    <w:rsid w:val="001F3DF3"/>
    <w:rsid w:val="001F3FA3"/>
    <w:rsid w:val="001F4121"/>
    <w:rsid w:val="001F464E"/>
    <w:rsid w:val="001F4C32"/>
    <w:rsid w:val="001F5E7E"/>
    <w:rsid w:val="001F62BB"/>
    <w:rsid w:val="001F71E9"/>
    <w:rsid w:val="001F79BE"/>
    <w:rsid w:val="001F7CB0"/>
    <w:rsid w:val="001F7F4A"/>
    <w:rsid w:val="00200397"/>
    <w:rsid w:val="00200F41"/>
    <w:rsid w:val="00200FB9"/>
    <w:rsid w:val="00201CCC"/>
    <w:rsid w:val="00201DFD"/>
    <w:rsid w:val="002021F9"/>
    <w:rsid w:val="00202335"/>
    <w:rsid w:val="00203061"/>
    <w:rsid w:val="002030DF"/>
    <w:rsid w:val="002035FF"/>
    <w:rsid w:val="0020394A"/>
    <w:rsid w:val="002039FE"/>
    <w:rsid w:val="00204BC2"/>
    <w:rsid w:val="00204C3C"/>
    <w:rsid w:val="00205464"/>
    <w:rsid w:val="0020554E"/>
    <w:rsid w:val="00205BED"/>
    <w:rsid w:val="00205DA0"/>
    <w:rsid w:val="00205F22"/>
    <w:rsid w:val="002061A2"/>
    <w:rsid w:val="00206585"/>
    <w:rsid w:val="00206AD7"/>
    <w:rsid w:val="00206BF3"/>
    <w:rsid w:val="00206EB4"/>
    <w:rsid w:val="00206FEE"/>
    <w:rsid w:val="00207BA0"/>
    <w:rsid w:val="00207C6C"/>
    <w:rsid w:val="00210221"/>
    <w:rsid w:val="00210281"/>
    <w:rsid w:val="002108C0"/>
    <w:rsid w:val="00210E47"/>
    <w:rsid w:val="002115FD"/>
    <w:rsid w:val="00212227"/>
    <w:rsid w:val="002129D5"/>
    <w:rsid w:val="00213332"/>
    <w:rsid w:val="002134B6"/>
    <w:rsid w:val="002138E0"/>
    <w:rsid w:val="00213D21"/>
    <w:rsid w:val="00214696"/>
    <w:rsid w:val="00214A19"/>
    <w:rsid w:val="002150D3"/>
    <w:rsid w:val="00215324"/>
    <w:rsid w:val="00215D16"/>
    <w:rsid w:val="00215ECE"/>
    <w:rsid w:val="002160C8"/>
    <w:rsid w:val="00216216"/>
    <w:rsid w:val="00216C8C"/>
    <w:rsid w:val="00216CEE"/>
    <w:rsid w:val="00216E18"/>
    <w:rsid w:val="00216EE7"/>
    <w:rsid w:val="00217419"/>
    <w:rsid w:val="0022014C"/>
    <w:rsid w:val="00220954"/>
    <w:rsid w:val="002210E1"/>
    <w:rsid w:val="002215B9"/>
    <w:rsid w:val="002216AB"/>
    <w:rsid w:val="00221D4D"/>
    <w:rsid w:val="00221D85"/>
    <w:rsid w:val="00221DF4"/>
    <w:rsid w:val="00221E42"/>
    <w:rsid w:val="00221F7E"/>
    <w:rsid w:val="00222306"/>
    <w:rsid w:val="002225D9"/>
    <w:rsid w:val="00222657"/>
    <w:rsid w:val="00223286"/>
    <w:rsid w:val="002232E3"/>
    <w:rsid w:val="00223814"/>
    <w:rsid w:val="002238F5"/>
    <w:rsid w:val="00223B29"/>
    <w:rsid w:val="00223FCA"/>
    <w:rsid w:val="00224090"/>
    <w:rsid w:val="002245A6"/>
    <w:rsid w:val="0022493A"/>
    <w:rsid w:val="00224CA6"/>
    <w:rsid w:val="002250D8"/>
    <w:rsid w:val="00225176"/>
    <w:rsid w:val="002258F0"/>
    <w:rsid w:val="00225AA6"/>
    <w:rsid w:val="002264B8"/>
    <w:rsid w:val="0022657E"/>
    <w:rsid w:val="00226812"/>
    <w:rsid w:val="00226967"/>
    <w:rsid w:val="0022727D"/>
    <w:rsid w:val="002278A1"/>
    <w:rsid w:val="00227DC7"/>
    <w:rsid w:val="002303CA"/>
    <w:rsid w:val="00230DD9"/>
    <w:rsid w:val="00231664"/>
    <w:rsid w:val="00231BB2"/>
    <w:rsid w:val="00231BDD"/>
    <w:rsid w:val="00231D34"/>
    <w:rsid w:val="00232025"/>
    <w:rsid w:val="00232140"/>
    <w:rsid w:val="00232355"/>
    <w:rsid w:val="0023276A"/>
    <w:rsid w:val="002327CD"/>
    <w:rsid w:val="00233126"/>
    <w:rsid w:val="002331EE"/>
    <w:rsid w:val="0023330D"/>
    <w:rsid w:val="00233A35"/>
    <w:rsid w:val="00233D06"/>
    <w:rsid w:val="00233FF8"/>
    <w:rsid w:val="002347B7"/>
    <w:rsid w:val="0023495C"/>
    <w:rsid w:val="00234C91"/>
    <w:rsid w:val="00234F4A"/>
    <w:rsid w:val="002353C3"/>
    <w:rsid w:val="002357E9"/>
    <w:rsid w:val="002359FB"/>
    <w:rsid w:val="00235B07"/>
    <w:rsid w:val="00235EB4"/>
    <w:rsid w:val="00236157"/>
    <w:rsid w:val="00237498"/>
    <w:rsid w:val="00240055"/>
    <w:rsid w:val="00240165"/>
    <w:rsid w:val="0024137D"/>
    <w:rsid w:val="00241396"/>
    <w:rsid w:val="002413D2"/>
    <w:rsid w:val="00241652"/>
    <w:rsid w:val="002422D9"/>
    <w:rsid w:val="0024279A"/>
    <w:rsid w:val="002430CF"/>
    <w:rsid w:val="00243E22"/>
    <w:rsid w:val="00244266"/>
    <w:rsid w:val="00244368"/>
    <w:rsid w:val="002443CE"/>
    <w:rsid w:val="0024443B"/>
    <w:rsid w:val="00244A64"/>
    <w:rsid w:val="0024500F"/>
    <w:rsid w:val="0024511E"/>
    <w:rsid w:val="00245708"/>
    <w:rsid w:val="00245964"/>
    <w:rsid w:val="00245E41"/>
    <w:rsid w:val="0024668D"/>
    <w:rsid w:val="002469DF"/>
    <w:rsid w:val="00246A74"/>
    <w:rsid w:val="00246BEB"/>
    <w:rsid w:val="00246C57"/>
    <w:rsid w:val="00246D25"/>
    <w:rsid w:val="002474FF"/>
    <w:rsid w:val="002478A7"/>
    <w:rsid w:val="00247C3E"/>
    <w:rsid w:val="00250191"/>
    <w:rsid w:val="002503A4"/>
    <w:rsid w:val="00250417"/>
    <w:rsid w:val="002504A3"/>
    <w:rsid w:val="00250A3A"/>
    <w:rsid w:val="00250D2B"/>
    <w:rsid w:val="00251290"/>
    <w:rsid w:val="00251359"/>
    <w:rsid w:val="0025150A"/>
    <w:rsid w:val="0025157A"/>
    <w:rsid w:val="002516C4"/>
    <w:rsid w:val="002517B8"/>
    <w:rsid w:val="00251A2F"/>
    <w:rsid w:val="00252224"/>
    <w:rsid w:val="0025299A"/>
    <w:rsid w:val="002530B5"/>
    <w:rsid w:val="002534D9"/>
    <w:rsid w:val="0025376F"/>
    <w:rsid w:val="00254396"/>
    <w:rsid w:val="00254847"/>
    <w:rsid w:val="00254AA8"/>
    <w:rsid w:val="00255A17"/>
    <w:rsid w:val="00255A1E"/>
    <w:rsid w:val="00256650"/>
    <w:rsid w:val="002568A9"/>
    <w:rsid w:val="00256F10"/>
    <w:rsid w:val="002571B8"/>
    <w:rsid w:val="0025748E"/>
    <w:rsid w:val="00257E7D"/>
    <w:rsid w:val="002602AA"/>
    <w:rsid w:val="002605B9"/>
    <w:rsid w:val="00260930"/>
    <w:rsid w:val="00260DBF"/>
    <w:rsid w:val="00260F3A"/>
    <w:rsid w:val="002618B0"/>
    <w:rsid w:val="00261DFE"/>
    <w:rsid w:val="00261E8A"/>
    <w:rsid w:val="00261F0B"/>
    <w:rsid w:val="00261FC1"/>
    <w:rsid w:val="002622A0"/>
    <w:rsid w:val="002625EE"/>
    <w:rsid w:val="00262F28"/>
    <w:rsid w:val="00263275"/>
    <w:rsid w:val="00263853"/>
    <w:rsid w:val="00263ADD"/>
    <w:rsid w:val="00263ED4"/>
    <w:rsid w:val="00263F96"/>
    <w:rsid w:val="002647EE"/>
    <w:rsid w:val="00264C32"/>
    <w:rsid w:val="00264E2D"/>
    <w:rsid w:val="002651BC"/>
    <w:rsid w:val="00265242"/>
    <w:rsid w:val="0026536D"/>
    <w:rsid w:val="00265754"/>
    <w:rsid w:val="00265A62"/>
    <w:rsid w:val="00265B6B"/>
    <w:rsid w:val="00265BFD"/>
    <w:rsid w:val="00265F79"/>
    <w:rsid w:val="00266B2D"/>
    <w:rsid w:val="00266C6C"/>
    <w:rsid w:val="00266F17"/>
    <w:rsid w:val="00267EFA"/>
    <w:rsid w:val="00267FF8"/>
    <w:rsid w:val="00270033"/>
    <w:rsid w:val="0027009B"/>
    <w:rsid w:val="00270199"/>
    <w:rsid w:val="002701C9"/>
    <w:rsid w:val="0027038B"/>
    <w:rsid w:val="00270C35"/>
    <w:rsid w:val="0027105D"/>
    <w:rsid w:val="002710B6"/>
    <w:rsid w:val="002716E8"/>
    <w:rsid w:val="00271A29"/>
    <w:rsid w:val="00271B40"/>
    <w:rsid w:val="00271C7F"/>
    <w:rsid w:val="0027246D"/>
    <w:rsid w:val="00272548"/>
    <w:rsid w:val="002725AE"/>
    <w:rsid w:val="00272750"/>
    <w:rsid w:val="0027282D"/>
    <w:rsid w:val="00272B26"/>
    <w:rsid w:val="00272D28"/>
    <w:rsid w:val="00272E8A"/>
    <w:rsid w:val="00272EC9"/>
    <w:rsid w:val="00272EDE"/>
    <w:rsid w:val="002735F5"/>
    <w:rsid w:val="002739C7"/>
    <w:rsid w:val="00273F1C"/>
    <w:rsid w:val="00273FE0"/>
    <w:rsid w:val="002745D3"/>
    <w:rsid w:val="002747E7"/>
    <w:rsid w:val="00274915"/>
    <w:rsid w:val="0027494A"/>
    <w:rsid w:val="00274983"/>
    <w:rsid w:val="00274B9C"/>
    <w:rsid w:val="00275225"/>
    <w:rsid w:val="0027540C"/>
    <w:rsid w:val="002754B3"/>
    <w:rsid w:val="00275678"/>
    <w:rsid w:val="00275998"/>
    <w:rsid w:val="00275ABA"/>
    <w:rsid w:val="0027688B"/>
    <w:rsid w:val="00276C4A"/>
    <w:rsid w:val="002778F5"/>
    <w:rsid w:val="00280565"/>
    <w:rsid w:val="00280796"/>
    <w:rsid w:val="00280CB1"/>
    <w:rsid w:val="00281220"/>
    <w:rsid w:val="002812D1"/>
    <w:rsid w:val="00281478"/>
    <w:rsid w:val="0028185B"/>
    <w:rsid w:val="002818ED"/>
    <w:rsid w:val="00282851"/>
    <w:rsid w:val="00282C7B"/>
    <w:rsid w:val="002830CF"/>
    <w:rsid w:val="0028340F"/>
    <w:rsid w:val="00283748"/>
    <w:rsid w:val="00283B71"/>
    <w:rsid w:val="002840D1"/>
    <w:rsid w:val="002841A5"/>
    <w:rsid w:val="00284244"/>
    <w:rsid w:val="00284615"/>
    <w:rsid w:val="002849D4"/>
    <w:rsid w:val="00284AC7"/>
    <w:rsid w:val="00285043"/>
    <w:rsid w:val="002852DD"/>
    <w:rsid w:val="002864F5"/>
    <w:rsid w:val="00286D89"/>
    <w:rsid w:val="00286E46"/>
    <w:rsid w:val="0028708B"/>
    <w:rsid w:val="0028723B"/>
    <w:rsid w:val="0028725A"/>
    <w:rsid w:val="002873CB"/>
    <w:rsid w:val="0028751C"/>
    <w:rsid w:val="00287A24"/>
    <w:rsid w:val="00287B1E"/>
    <w:rsid w:val="00290127"/>
    <w:rsid w:val="00290476"/>
    <w:rsid w:val="00290493"/>
    <w:rsid w:val="0029073A"/>
    <w:rsid w:val="00290A9A"/>
    <w:rsid w:val="002918C7"/>
    <w:rsid w:val="00291A1B"/>
    <w:rsid w:val="00291CDE"/>
    <w:rsid w:val="00291EC6"/>
    <w:rsid w:val="0029214B"/>
    <w:rsid w:val="00292594"/>
    <w:rsid w:val="00292B8C"/>
    <w:rsid w:val="00292C90"/>
    <w:rsid w:val="00292D30"/>
    <w:rsid w:val="00292F99"/>
    <w:rsid w:val="00292FB7"/>
    <w:rsid w:val="00293574"/>
    <w:rsid w:val="00293751"/>
    <w:rsid w:val="002937B7"/>
    <w:rsid w:val="00293E6B"/>
    <w:rsid w:val="00293E98"/>
    <w:rsid w:val="00293F24"/>
    <w:rsid w:val="00294796"/>
    <w:rsid w:val="0029542B"/>
    <w:rsid w:val="0029577D"/>
    <w:rsid w:val="00295C81"/>
    <w:rsid w:val="00296AD8"/>
    <w:rsid w:val="00296ADA"/>
    <w:rsid w:val="00296ED0"/>
    <w:rsid w:val="0029703A"/>
    <w:rsid w:val="0029716F"/>
    <w:rsid w:val="002972F4"/>
    <w:rsid w:val="002A0701"/>
    <w:rsid w:val="002A12A7"/>
    <w:rsid w:val="002A18BC"/>
    <w:rsid w:val="002A1F8A"/>
    <w:rsid w:val="002A2045"/>
    <w:rsid w:val="002A26CE"/>
    <w:rsid w:val="002A3D7B"/>
    <w:rsid w:val="002A3EE3"/>
    <w:rsid w:val="002A3FDD"/>
    <w:rsid w:val="002A4532"/>
    <w:rsid w:val="002A4544"/>
    <w:rsid w:val="002A4968"/>
    <w:rsid w:val="002A4A42"/>
    <w:rsid w:val="002A4E0B"/>
    <w:rsid w:val="002A52B9"/>
    <w:rsid w:val="002A587F"/>
    <w:rsid w:val="002A6A05"/>
    <w:rsid w:val="002A6CAA"/>
    <w:rsid w:val="002A6E09"/>
    <w:rsid w:val="002A6F89"/>
    <w:rsid w:val="002A71F2"/>
    <w:rsid w:val="002A7897"/>
    <w:rsid w:val="002A7B67"/>
    <w:rsid w:val="002A7C32"/>
    <w:rsid w:val="002A7E7C"/>
    <w:rsid w:val="002B1903"/>
    <w:rsid w:val="002B217F"/>
    <w:rsid w:val="002B21E2"/>
    <w:rsid w:val="002B25E6"/>
    <w:rsid w:val="002B26B9"/>
    <w:rsid w:val="002B283A"/>
    <w:rsid w:val="002B2AB1"/>
    <w:rsid w:val="002B2D96"/>
    <w:rsid w:val="002B2E6D"/>
    <w:rsid w:val="002B3309"/>
    <w:rsid w:val="002B3981"/>
    <w:rsid w:val="002B4CC2"/>
    <w:rsid w:val="002B4D49"/>
    <w:rsid w:val="002B4EF0"/>
    <w:rsid w:val="002B5BC8"/>
    <w:rsid w:val="002B6D87"/>
    <w:rsid w:val="002B6E91"/>
    <w:rsid w:val="002B7111"/>
    <w:rsid w:val="002B761A"/>
    <w:rsid w:val="002B7842"/>
    <w:rsid w:val="002B7848"/>
    <w:rsid w:val="002B7B0B"/>
    <w:rsid w:val="002B7D79"/>
    <w:rsid w:val="002B7FDE"/>
    <w:rsid w:val="002C01EB"/>
    <w:rsid w:val="002C047C"/>
    <w:rsid w:val="002C08A3"/>
    <w:rsid w:val="002C0B13"/>
    <w:rsid w:val="002C0FD9"/>
    <w:rsid w:val="002C18E4"/>
    <w:rsid w:val="002C196F"/>
    <w:rsid w:val="002C1D95"/>
    <w:rsid w:val="002C1DB7"/>
    <w:rsid w:val="002C239D"/>
    <w:rsid w:val="002C2B77"/>
    <w:rsid w:val="002C2E71"/>
    <w:rsid w:val="002C343C"/>
    <w:rsid w:val="002C3A18"/>
    <w:rsid w:val="002C4A5A"/>
    <w:rsid w:val="002C4FBA"/>
    <w:rsid w:val="002C50BB"/>
    <w:rsid w:val="002C51ED"/>
    <w:rsid w:val="002C552E"/>
    <w:rsid w:val="002C5920"/>
    <w:rsid w:val="002C5A9D"/>
    <w:rsid w:val="002C609E"/>
    <w:rsid w:val="002C6582"/>
    <w:rsid w:val="002C6717"/>
    <w:rsid w:val="002C7341"/>
    <w:rsid w:val="002C76FF"/>
    <w:rsid w:val="002C775B"/>
    <w:rsid w:val="002D05DC"/>
    <w:rsid w:val="002D0A30"/>
    <w:rsid w:val="002D0A4C"/>
    <w:rsid w:val="002D0B30"/>
    <w:rsid w:val="002D0F80"/>
    <w:rsid w:val="002D1256"/>
    <w:rsid w:val="002D129D"/>
    <w:rsid w:val="002D16A4"/>
    <w:rsid w:val="002D1F37"/>
    <w:rsid w:val="002D1F99"/>
    <w:rsid w:val="002D22AC"/>
    <w:rsid w:val="002D31AE"/>
    <w:rsid w:val="002D41A0"/>
    <w:rsid w:val="002D42E4"/>
    <w:rsid w:val="002D4545"/>
    <w:rsid w:val="002D477C"/>
    <w:rsid w:val="002D486D"/>
    <w:rsid w:val="002D4A85"/>
    <w:rsid w:val="002D4B3B"/>
    <w:rsid w:val="002D4E35"/>
    <w:rsid w:val="002D5770"/>
    <w:rsid w:val="002D5B97"/>
    <w:rsid w:val="002D5C17"/>
    <w:rsid w:val="002D6509"/>
    <w:rsid w:val="002D65CC"/>
    <w:rsid w:val="002D6DE0"/>
    <w:rsid w:val="002D748D"/>
    <w:rsid w:val="002D76DA"/>
    <w:rsid w:val="002D780B"/>
    <w:rsid w:val="002D7A90"/>
    <w:rsid w:val="002E030E"/>
    <w:rsid w:val="002E0370"/>
    <w:rsid w:val="002E072F"/>
    <w:rsid w:val="002E095F"/>
    <w:rsid w:val="002E09C4"/>
    <w:rsid w:val="002E13DC"/>
    <w:rsid w:val="002E1F6F"/>
    <w:rsid w:val="002E2050"/>
    <w:rsid w:val="002E260F"/>
    <w:rsid w:val="002E2971"/>
    <w:rsid w:val="002E2D27"/>
    <w:rsid w:val="002E327A"/>
    <w:rsid w:val="002E39E9"/>
    <w:rsid w:val="002E3BF4"/>
    <w:rsid w:val="002E3E75"/>
    <w:rsid w:val="002E4628"/>
    <w:rsid w:val="002E4CC6"/>
    <w:rsid w:val="002E545D"/>
    <w:rsid w:val="002E58A5"/>
    <w:rsid w:val="002E7527"/>
    <w:rsid w:val="002E7552"/>
    <w:rsid w:val="002E7636"/>
    <w:rsid w:val="002E7F47"/>
    <w:rsid w:val="002F091E"/>
    <w:rsid w:val="002F15C4"/>
    <w:rsid w:val="002F2463"/>
    <w:rsid w:val="002F25F9"/>
    <w:rsid w:val="002F2674"/>
    <w:rsid w:val="002F2C36"/>
    <w:rsid w:val="002F368F"/>
    <w:rsid w:val="002F3D09"/>
    <w:rsid w:val="002F3D28"/>
    <w:rsid w:val="002F4899"/>
    <w:rsid w:val="002F4D72"/>
    <w:rsid w:val="002F5309"/>
    <w:rsid w:val="002F5370"/>
    <w:rsid w:val="002F5962"/>
    <w:rsid w:val="002F6376"/>
    <w:rsid w:val="002F6501"/>
    <w:rsid w:val="002F684B"/>
    <w:rsid w:val="002F717B"/>
    <w:rsid w:val="002F74B6"/>
    <w:rsid w:val="002F7AFE"/>
    <w:rsid w:val="002F7B67"/>
    <w:rsid w:val="002F7BA8"/>
    <w:rsid w:val="003005A9"/>
    <w:rsid w:val="0030080B"/>
    <w:rsid w:val="00300BC9"/>
    <w:rsid w:val="00301173"/>
    <w:rsid w:val="0030130F"/>
    <w:rsid w:val="0030149A"/>
    <w:rsid w:val="00301D40"/>
    <w:rsid w:val="00301F67"/>
    <w:rsid w:val="0030249F"/>
    <w:rsid w:val="003024D8"/>
    <w:rsid w:val="00303880"/>
    <w:rsid w:val="003039BF"/>
    <w:rsid w:val="00303C83"/>
    <w:rsid w:val="00305157"/>
    <w:rsid w:val="00305168"/>
    <w:rsid w:val="003058AA"/>
    <w:rsid w:val="00305BD9"/>
    <w:rsid w:val="0030680B"/>
    <w:rsid w:val="003068A5"/>
    <w:rsid w:val="0030765A"/>
    <w:rsid w:val="00307927"/>
    <w:rsid w:val="00307C95"/>
    <w:rsid w:val="003100BA"/>
    <w:rsid w:val="0031023D"/>
    <w:rsid w:val="00310832"/>
    <w:rsid w:val="00310CAC"/>
    <w:rsid w:val="00310E82"/>
    <w:rsid w:val="0031253D"/>
    <w:rsid w:val="00312AD3"/>
    <w:rsid w:val="00312F62"/>
    <w:rsid w:val="003131F4"/>
    <w:rsid w:val="003136C4"/>
    <w:rsid w:val="003143C3"/>
    <w:rsid w:val="0031480F"/>
    <w:rsid w:val="003149D7"/>
    <w:rsid w:val="00314E61"/>
    <w:rsid w:val="003156E0"/>
    <w:rsid w:val="00315989"/>
    <w:rsid w:val="00315B8E"/>
    <w:rsid w:val="00315DF9"/>
    <w:rsid w:val="00315E03"/>
    <w:rsid w:val="00315F4B"/>
    <w:rsid w:val="00316247"/>
    <w:rsid w:val="003162CA"/>
    <w:rsid w:val="00316312"/>
    <w:rsid w:val="00316AE6"/>
    <w:rsid w:val="003173B8"/>
    <w:rsid w:val="00317927"/>
    <w:rsid w:val="00320461"/>
    <w:rsid w:val="003205DB"/>
    <w:rsid w:val="003209C2"/>
    <w:rsid w:val="00321757"/>
    <w:rsid w:val="0032193A"/>
    <w:rsid w:val="00321F1E"/>
    <w:rsid w:val="00322534"/>
    <w:rsid w:val="00322893"/>
    <w:rsid w:val="00322D98"/>
    <w:rsid w:val="00322FD7"/>
    <w:rsid w:val="003230C1"/>
    <w:rsid w:val="00323299"/>
    <w:rsid w:val="00323362"/>
    <w:rsid w:val="003238C6"/>
    <w:rsid w:val="00323A7B"/>
    <w:rsid w:val="00323CF9"/>
    <w:rsid w:val="0032482E"/>
    <w:rsid w:val="00324834"/>
    <w:rsid w:val="003249AC"/>
    <w:rsid w:val="00324A5C"/>
    <w:rsid w:val="00325192"/>
    <w:rsid w:val="00326334"/>
    <w:rsid w:val="0032660C"/>
    <w:rsid w:val="00326E4A"/>
    <w:rsid w:val="0032705A"/>
    <w:rsid w:val="003275B1"/>
    <w:rsid w:val="003278E0"/>
    <w:rsid w:val="003300AF"/>
    <w:rsid w:val="0033020C"/>
    <w:rsid w:val="00330621"/>
    <w:rsid w:val="00330880"/>
    <w:rsid w:val="00330D47"/>
    <w:rsid w:val="00331A6E"/>
    <w:rsid w:val="003320C5"/>
    <w:rsid w:val="00332179"/>
    <w:rsid w:val="003327F8"/>
    <w:rsid w:val="00332803"/>
    <w:rsid w:val="003330AF"/>
    <w:rsid w:val="003341F8"/>
    <w:rsid w:val="003344DC"/>
    <w:rsid w:val="00334611"/>
    <w:rsid w:val="003347CB"/>
    <w:rsid w:val="00334912"/>
    <w:rsid w:val="00334971"/>
    <w:rsid w:val="00334B5F"/>
    <w:rsid w:val="00334D3D"/>
    <w:rsid w:val="00334EED"/>
    <w:rsid w:val="003359FD"/>
    <w:rsid w:val="00335CC8"/>
    <w:rsid w:val="00335DAC"/>
    <w:rsid w:val="00336904"/>
    <w:rsid w:val="00336917"/>
    <w:rsid w:val="00336ED6"/>
    <w:rsid w:val="00336EDF"/>
    <w:rsid w:val="003373A8"/>
    <w:rsid w:val="00337840"/>
    <w:rsid w:val="003378DA"/>
    <w:rsid w:val="00337AE8"/>
    <w:rsid w:val="00337F5B"/>
    <w:rsid w:val="00340762"/>
    <w:rsid w:val="003408EA"/>
    <w:rsid w:val="003410C7"/>
    <w:rsid w:val="003424D9"/>
    <w:rsid w:val="00342669"/>
    <w:rsid w:val="00342929"/>
    <w:rsid w:val="00342CB8"/>
    <w:rsid w:val="00343295"/>
    <w:rsid w:val="003434D3"/>
    <w:rsid w:val="00343C84"/>
    <w:rsid w:val="00343F11"/>
    <w:rsid w:val="0034405E"/>
    <w:rsid w:val="003441C7"/>
    <w:rsid w:val="0034429C"/>
    <w:rsid w:val="003445DE"/>
    <w:rsid w:val="0034474E"/>
    <w:rsid w:val="00344ED4"/>
    <w:rsid w:val="00345460"/>
    <w:rsid w:val="00345AC2"/>
    <w:rsid w:val="00345BE3"/>
    <w:rsid w:val="00346691"/>
    <w:rsid w:val="00346993"/>
    <w:rsid w:val="00347473"/>
    <w:rsid w:val="00347810"/>
    <w:rsid w:val="0034796F"/>
    <w:rsid w:val="00347B81"/>
    <w:rsid w:val="00350993"/>
    <w:rsid w:val="00350A13"/>
    <w:rsid w:val="00350ABE"/>
    <w:rsid w:val="00350E6A"/>
    <w:rsid w:val="00351108"/>
    <w:rsid w:val="00351AAC"/>
    <w:rsid w:val="00351AD7"/>
    <w:rsid w:val="00351AE6"/>
    <w:rsid w:val="00351C3A"/>
    <w:rsid w:val="00351CF5"/>
    <w:rsid w:val="0035205E"/>
    <w:rsid w:val="00352723"/>
    <w:rsid w:val="003528B9"/>
    <w:rsid w:val="00352C2C"/>
    <w:rsid w:val="003534F4"/>
    <w:rsid w:val="003540CF"/>
    <w:rsid w:val="003541E9"/>
    <w:rsid w:val="0035476D"/>
    <w:rsid w:val="00354943"/>
    <w:rsid w:val="00355AE0"/>
    <w:rsid w:val="00356ACE"/>
    <w:rsid w:val="0035706F"/>
    <w:rsid w:val="00357144"/>
    <w:rsid w:val="0035755B"/>
    <w:rsid w:val="00357C98"/>
    <w:rsid w:val="00357D73"/>
    <w:rsid w:val="00357E78"/>
    <w:rsid w:val="00360FB3"/>
    <w:rsid w:val="003613A9"/>
    <w:rsid w:val="003614F7"/>
    <w:rsid w:val="0036159B"/>
    <w:rsid w:val="003616D5"/>
    <w:rsid w:val="00361E1C"/>
    <w:rsid w:val="0036215A"/>
    <w:rsid w:val="0036255A"/>
    <w:rsid w:val="0036311A"/>
    <w:rsid w:val="00363388"/>
    <w:rsid w:val="003635AA"/>
    <w:rsid w:val="00363811"/>
    <w:rsid w:val="003639CD"/>
    <w:rsid w:val="00363D0D"/>
    <w:rsid w:val="0036405D"/>
    <w:rsid w:val="00364100"/>
    <w:rsid w:val="0036419D"/>
    <w:rsid w:val="00364650"/>
    <w:rsid w:val="00364961"/>
    <w:rsid w:val="00364F20"/>
    <w:rsid w:val="00365836"/>
    <w:rsid w:val="00365CA4"/>
    <w:rsid w:val="00365D81"/>
    <w:rsid w:val="00365FFC"/>
    <w:rsid w:val="003664F8"/>
    <w:rsid w:val="00366602"/>
    <w:rsid w:val="00366609"/>
    <w:rsid w:val="0036672C"/>
    <w:rsid w:val="00366B8A"/>
    <w:rsid w:val="00366F8B"/>
    <w:rsid w:val="003672FD"/>
    <w:rsid w:val="003679E8"/>
    <w:rsid w:val="0037002E"/>
    <w:rsid w:val="00370094"/>
    <w:rsid w:val="0037046D"/>
    <w:rsid w:val="00370C99"/>
    <w:rsid w:val="00370EDC"/>
    <w:rsid w:val="003713E1"/>
    <w:rsid w:val="003716A8"/>
    <w:rsid w:val="00371964"/>
    <w:rsid w:val="00371B25"/>
    <w:rsid w:val="003720CF"/>
    <w:rsid w:val="00372163"/>
    <w:rsid w:val="003721FA"/>
    <w:rsid w:val="0037229D"/>
    <w:rsid w:val="003722FE"/>
    <w:rsid w:val="003726E8"/>
    <w:rsid w:val="00372EF3"/>
    <w:rsid w:val="00373134"/>
    <w:rsid w:val="0037332D"/>
    <w:rsid w:val="003733FF"/>
    <w:rsid w:val="0037391C"/>
    <w:rsid w:val="00373DED"/>
    <w:rsid w:val="003745CC"/>
    <w:rsid w:val="00374B94"/>
    <w:rsid w:val="00374D26"/>
    <w:rsid w:val="00374EDB"/>
    <w:rsid w:val="003751C4"/>
    <w:rsid w:val="00375515"/>
    <w:rsid w:val="00376066"/>
    <w:rsid w:val="003764A5"/>
    <w:rsid w:val="003767B3"/>
    <w:rsid w:val="00376BB6"/>
    <w:rsid w:val="003779F9"/>
    <w:rsid w:val="00377A14"/>
    <w:rsid w:val="003812CF"/>
    <w:rsid w:val="003814B7"/>
    <w:rsid w:val="00381A61"/>
    <w:rsid w:val="00381E2A"/>
    <w:rsid w:val="00381EBD"/>
    <w:rsid w:val="00382476"/>
    <w:rsid w:val="00382C01"/>
    <w:rsid w:val="0038317D"/>
    <w:rsid w:val="00383F84"/>
    <w:rsid w:val="00384693"/>
    <w:rsid w:val="00384694"/>
    <w:rsid w:val="0038487B"/>
    <w:rsid w:val="00384B12"/>
    <w:rsid w:val="003905CD"/>
    <w:rsid w:val="00390E54"/>
    <w:rsid w:val="0039167C"/>
    <w:rsid w:val="00391B07"/>
    <w:rsid w:val="00391CD6"/>
    <w:rsid w:val="00391D3E"/>
    <w:rsid w:val="00391F86"/>
    <w:rsid w:val="003922EF"/>
    <w:rsid w:val="0039240C"/>
    <w:rsid w:val="0039254B"/>
    <w:rsid w:val="00392DFF"/>
    <w:rsid w:val="00392FDB"/>
    <w:rsid w:val="00393896"/>
    <w:rsid w:val="00393B3F"/>
    <w:rsid w:val="00393D16"/>
    <w:rsid w:val="0039480F"/>
    <w:rsid w:val="00394845"/>
    <w:rsid w:val="0039508B"/>
    <w:rsid w:val="00395141"/>
    <w:rsid w:val="00395D63"/>
    <w:rsid w:val="00395FA8"/>
    <w:rsid w:val="0039617F"/>
    <w:rsid w:val="0039620A"/>
    <w:rsid w:val="0039715F"/>
    <w:rsid w:val="003977A1"/>
    <w:rsid w:val="003978DE"/>
    <w:rsid w:val="00397969"/>
    <w:rsid w:val="00397977"/>
    <w:rsid w:val="003A0007"/>
    <w:rsid w:val="003A0061"/>
    <w:rsid w:val="003A008E"/>
    <w:rsid w:val="003A025D"/>
    <w:rsid w:val="003A0401"/>
    <w:rsid w:val="003A08E3"/>
    <w:rsid w:val="003A0908"/>
    <w:rsid w:val="003A0BC1"/>
    <w:rsid w:val="003A0D37"/>
    <w:rsid w:val="003A0F5D"/>
    <w:rsid w:val="003A1010"/>
    <w:rsid w:val="003A16ED"/>
    <w:rsid w:val="003A1C4D"/>
    <w:rsid w:val="003A1C54"/>
    <w:rsid w:val="003A219D"/>
    <w:rsid w:val="003A24B5"/>
    <w:rsid w:val="003A298B"/>
    <w:rsid w:val="003A368E"/>
    <w:rsid w:val="003A36E6"/>
    <w:rsid w:val="003A3A0A"/>
    <w:rsid w:val="003A3B59"/>
    <w:rsid w:val="003A4362"/>
    <w:rsid w:val="003A4FD5"/>
    <w:rsid w:val="003A509F"/>
    <w:rsid w:val="003A54F7"/>
    <w:rsid w:val="003A553D"/>
    <w:rsid w:val="003A56E0"/>
    <w:rsid w:val="003A5915"/>
    <w:rsid w:val="003A5A35"/>
    <w:rsid w:val="003A5B29"/>
    <w:rsid w:val="003A5B68"/>
    <w:rsid w:val="003A5E32"/>
    <w:rsid w:val="003A6143"/>
    <w:rsid w:val="003A6182"/>
    <w:rsid w:val="003A6399"/>
    <w:rsid w:val="003A666E"/>
    <w:rsid w:val="003A696E"/>
    <w:rsid w:val="003A6A08"/>
    <w:rsid w:val="003A6EC6"/>
    <w:rsid w:val="003A7433"/>
    <w:rsid w:val="003A7808"/>
    <w:rsid w:val="003B0892"/>
    <w:rsid w:val="003B0F36"/>
    <w:rsid w:val="003B17F6"/>
    <w:rsid w:val="003B1855"/>
    <w:rsid w:val="003B2492"/>
    <w:rsid w:val="003B2B2C"/>
    <w:rsid w:val="003B2B46"/>
    <w:rsid w:val="003B2D48"/>
    <w:rsid w:val="003B32DB"/>
    <w:rsid w:val="003B3A80"/>
    <w:rsid w:val="003B3B5E"/>
    <w:rsid w:val="003B3E65"/>
    <w:rsid w:val="003B3F52"/>
    <w:rsid w:val="003B43D1"/>
    <w:rsid w:val="003B4A97"/>
    <w:rsid w:val="003B4B65"/>
    <w:rsid w:val="003B5869"/>
    <w:rsid w:val="003B5993"/>
    <w:rsid w:val="003B6446"/>
    <w:rsid w:val="003B6682"/>
    <w:rsid w:val="003B6781"/>
    <w:rsid w:val="003B765C"/>
    <w:rsid w:val="003B76F8"/>
    <w:rsid w:val="003B7708"/>
    <w:rsid w:val="003B77B9"/>
    <w:rsid w:val="003B78C1"/>
    <w:rsid w:val="003B7928"/>
    <w:rsid w:val="003C038C"/>
    <w:rsid w:val="003C05C9"/>
    <w:rsid w:val="003C0706"/>
    <w:rsid w:val="003C123A"/>
    <w:rsid w:val="003C1A22"/>
    <w:rsid w:val="003C1BEC"/>
    <w:rsid w:val="003C1F0C"/>
    <w:rsid w:val="003C2328"/>
    <w:rsid w:val="003C242E"/>
    <w:rsid w:val="003C26D6"/>
    <w:rsid w:val="003C2790"/>
    <w:rsid w:val="003C2BBF"/>
    <w:rsid w:val="003C3284"/>
    <w:rsid w:val="003C32EA"/>
    <w:rsid w:val="003C3802"/>
    <w:rsid w:val="003C3842"/>
    <w:rsid w:val="003C4502"/>
    <w:rsid w:val="003C4848"/>
    <w:rsid w:val="003C52C9"/>
    <w:rsid w:val="003C54BE"/>
    <w:rsid w:val="003C56D2"/>
    <w:rsid w:val="003C5977"/>
    <w:rsid w:val="003C5AEB"/>
    <w:rsid w:val="003C6040"/>
    <w:rsid w:val="003C617A"/>
    <w:rsid w:val="003C640E"/>
    <w:rsid w:val="003C6637"/>
    <w:rsid w:val="003C68C7"/>
    <w:rsid w:val="003C6ABB"/>
    <w:rsid w:val="003C7043"/>
    <w:rsid w:val="003C742A"/>
    <w:rsid w:val="003C765E"/>
    <w:rsid w:val="003C7BF0"/>
    <w:rsid w:val="003C7E43"/>
    <w:rsid w:val="003C7E8F"/>
    <w:rsid w:val="003D006C"/>
    <w:rsid w:val="003D0574"/>
    <w:rsid w:val="003D0659"/>
    <w:rsid w:val="003D0BEA"/>
    <w:rsid w:val="003D1267"/>
    <w:rsid w:val="003D13F0"/>
    <w:rsid w:val="003D1CE9"/>
    <w:rsid w:val="003D29A5"/>
    <w:rsid w:val="003D2C27"/>
    <w:rsid w:val="003D2D3D"/>
    <w:rsid w:val="003D361D"/>
    <w:rsid w:val="003D4220"/>
    <w:rsid w:val="003D4FE5"/>
    <w:rsid w:val="003D5F09"/>
    <w:rsid w:val="003D5F39"/>
    <w:rsid w:val="003D5F8F"/>
    <w:rsid w:val="003D672B"/>
    <w:rsid w:val="003D7303"/>
    <w:rsid w:val="003D749E"/>
    <w:rsid w:val="003D7620"/>
    <w:rsid w:val="003D7E58"/>
    <w:rsid w:val="003D7F44"/>
    <w:rsid w:val="003E0EE4"/>
    <w:rsid w:val="003E10E4"/>
    <w:rsid w:val="003E122C"/>
    <w:rsid w:val="003E1F60"/>
    <w:rsid w:val="003E23AA"/>
    <w:rsid w:val="003E2417"/>
    <w:rsid w:val="003E2441"/>
    <w:rsid w:val="003E2586"/>
    <w:rsid w:val="003E2C58"/>
    <w:rsid w:val="003E3037"/>
    <w:rsid w:val="003E3466"/>
    <w:rsid w:val="003E364C"/>
    <w:rsid w:val="003E37ED"/>
    <w:rsid w:val="003E4091"/>
    <w:rsid w:val="003E4281"/>
    <w:rsid w:val="003E4404"/>
    <w:rsid w:val="003E46AD"/>
    <w:rsid w:val="003E4A96"/>
    <w:rsid w:val="003E55A3"/>
    <w:rsid w:val="003E595C"/>
    <w:rsid w:val="003E5AC9"/>
    <w:rsid w:val="003E5B4A"/>
    <w:rsid w:val="003E5E79"/>
    <w:rsid w:val="003E6323"/>
    <w:rsid w:val="003E6454"/>
    <w:rsid w:val="003E6B0D"/>
    <w:rsid w:val="003E6F92"/>
    <w:rsid w:val="003E6FE5"/>
    <w:rsid w:val="003E7180"/>
    <w:rsid w:val="003E7831"/>
    <w:rsid w:val="003E79C9"/>
    <w:rsid w:val="003E7E9F"/>
    <w:rsid w:val="003F01C3"/>
    <w:rsid w:val="003F0CB6"/>
    <w:rsid w:val="003F0D33"/>
    <w:rsid w:val="003F1285"/>
    <w:rsid w:val="003F1808"/>
    <w:rsid w:val="003F23F2"/>
    <w:rsid w:val="003F2464"/>
    <w:rsid w:val="003F2A9C"/>
    <w:rsid w:val="003F33B6"/>
    <w:rsid w:val="003F350E"/>
    <w:rsid w:val="003F3534"/>
    <w:rsid w:val="003F35B4"/>
    <w:rsid w:val="003F36A5"/>
    <w:rsid w:val="003F3E11"/>
    <w:rsid w:val="003F3EE1"/>
    <w:rsid w:val="003F3F0B"/>
    <w:rsid w:val="003F3F5C"/>
    <w:rsid w:val="003F4494"/>
    <w:rsid w:val="003F4515"/>
    <w:rsid w:val="003F4C66"/>
    <w:rsid w:val="003F4D03"/>
    <w:rsid w:val="003F4FA6"/>
    <w:rsid w:val="003F5319"/>
    <w:rsid w:val="003F59CD"/>
    <w:rsid w:val="003F60F9"/>
    <w:rsid w:val="003F6448"/>
    <w:rsid w:val="003F647A"/>
    <w:rsid w:val="003F6786"/>
    <w:rsid w:val="003F688D"/>
    <w:rsid w:val="003F700B"/>
    <w:rsid w:val="003F7B09"/>
    <w:rsid w:val="003F7F64"/>
    <w:rsid w:val="003F7FB4"/>
    <w:rsid w:val="004001B6"/>
    <w:rsid w:val="0040020B"/>
    <w:rsid w:val="0040029A"/>
    <w:rsid w:val="0040101E"/>
    <w:rsid w:val="0040110C"/>
    <w:rsid w:val="0040120E"/>
    <w:rsid w:val="004016CE"/>
    <w:rsid w:val="00402190"/>
    <w:rsid w:val="004025F2"/>
    <w:rsid w:val="0040271B"/>
    <w:rsid w:val="0040274E"/>
    <w:rsid w:val="00403139"/>
    <w:rsid w:val="004040AD"/>
    <w:rsid w:val="004046F9"/>
    <w:rsid w:val="00405C37"/>
    <w:rsid w:val="004063F9"/>
    <w:rsid w:val="004064B0"/>
    <w:rsid w:val="00406B85"/>
    <w:rsid w:val="00407099"/>
    <w:rsid w:val="004071D8"/>
    <w:rsid w:val="0040732B"/>
    <w:rsid w:val="004077E4"/>
    <w:rsid w:val="00407B51"/>
    <w:rsid w:val="00407B6F"/>
    <w:rsid w:val="00407F2A"/>
    <w:rsid w:val="00410D09"/>
    <w:rsid w:val="00411F21"/>
    <w:rsid w:val="004126A4"/>
    <w:rsid w:val="00412BF0"/>
    <w:rsid w:val="0041310A"/>
    <w:rsid w:val="00413414"/>
    <w:rsid w:val="004138C0"/>
    <w:rsid w:val="00413AA9"/>
    <w:rsid w:val="00413AAC"/>
    <w:rsid w:val="00413B2B"/>
    <w:rsid w:val="00413BF3"/>
    <w:rsid w:val="004145A0"/>
    <w:rsid w:val="004145ED"/>
    <w:rsid w:val="004148BB"/>
    <w:rsid w:val="00414A3B"/>
    <w:rsid w:val="00414D89"/>
    <w:rsid w:val="00415525"/>
    <w:rsid w:val="00415DE4"/>
    <w:rsid w:val="004163B1"/>
    <w:rsid w:val="004166DD"/>
    <w:rsid w:val="00416D04"/>
    <w:rsid w:val="00417616"/>
    <w:rsid w:val="00417A3F"/>
    <w:rsid w:val="00417C5F"/>
    <w:rsid w:val="00420285"/>
    <w:rsid w:val="004204C8"/>
    <w:rsid w:val="004209A4"/>
    <w:rsid w:val="00420F62"/>
    <w:rsid w:val="0042108E"/>
    <w:rsid w:val="00421DBA"/>
    <w:rsid w:val="00422C91"/>
    <w:rsid w:val="00422D0B"/>
    <w:rsid w:val="00423136"/>
    <w:rsid w:val="00423803"/>
    <w:rsid w:val="0042387C"/>
    <w:rsid w:val="00423C9B"/>
    <w:rsid w:val="0042453C"/>
    <w:rsid w:val="00424C88"/>
    <w:rsid w:val="00424D10"/>
    <w:rsid w:val="00424E12"/>
    <w:rsid w:val="00424EC1"/>
    <w:rsid w:val="0042527E"/>
    <w:rsid w:val="00425283"/>
    <w:rsid w:val="004254E1"/>
    <w:rsid w:val="004257D2"/>
    <w:rsid w:val="0042581C"/>
    <w:rsid w:val="00425956"/>
    <w:rsid w:val="004263A5"/>
    <w:rsid w:val="004266F3"/>
    <w:rsid w:val="0042695B"/>
    <w:rsid w:val="00427558"/>
    <w:rsid w:val="00427895"/>
    <w:rsid w:val="00427B99"/>
    <w:rsid w:val="00427CBE"/>
    <w:rsid w:val="0043020C"/>
    <w:rsid w:val="00430867"/>
    <w:rsid w:val="00431574"/>
    <w:rsid w:val="004316F4"/>
    <w:rsid w:val="004317E1"/>
    <w:rsid w:val="0043190B"/>
    <w:rsid w:val="00431C45"/>
    <w:rsid w:val="00432312"/>
    <w:rsid w:val="00432B7C"/>
    <w:rsid w:val="00432D50"/>
    <w:rsid w:val="004330A1"/>
    <w:rsid w:val="004338BF"/>
    <w:rsid w:val="00433F77"/>
    <w:rsid w:val="00434419"/>
    <w:rsid w:val="004344B2"/>
    <w:rsid w:val="00434848"/>
    <w:rsid w:val="00435CA3"/>
    <w:rsid w:val="0043659B"/>
    <w:rsid w:val="004365A8"/>
    <w:rsid w:val="004366E8"/>
    <w:rsid w:val="004367A5"/>
    <w:rsid w:val="00436D3C"/>
    <w:rsid w:val="004377C4"/>
    <w:rsid w:val="00440250"/>
    <w:rsid w:val="00440680"/>
    <w:rsid w:val="004409A9"/>
    <w:rsid w:val="00440C8F"/>
    <w:rsid w:val="00441A2A"/>
    <w:rsid w:val="00441CC6"/>
    <w:rsid w:val="00442055"/>
    <w:rsid w:val="00442700"/>
    <w:rsid w:val="004428E0"/>
    <w:rsid w:val="00442CDA"/>
    <w:rsid w:val="004431EC"/>
    <w:rsid w:val="00443CC7"/>
    <w:rsid w:val="00444DBF"/>
    <w:rsid w:val="00445246"/>
    <w:rsid w:val="00445428"/>
    <w:rsid w:val="00445942"/>
    <w:rsid w:val="00445B41"/>
    <w:rsid w:val="00445F40"/>
    <w:rsid w:val="0044656E"/>
    <w:rsid w:val="004469B0"/>
    <w:rsid w:val="00447998"/>
    <w:rsid w:val="00447A01"/>
    <w:rsid w:val="00447F35"/>
    <w:rsid w:val="004505B1"/>
    <w:rsid w:val="00450CA7"/>
    <w:rsid w:val="00450F7D"/>
    <w:rsid w:val="0045161D"/>
    <w:rsid w:val="00451759"/>
    <w:rsid w:val="00452AEA"/>
    <w:rsid w:val="00452CD4"/>
    <w:rsid w:val="004546FB"/>
    <w:rsid w:val="00454C49"/>
    <w:rsid w:val="00454D3D"/>
    <w:rsid w:val="00454DFF"/>
    <w:rsid w:val="004550C5"/>
    <w:rsid w:val="00455A4E"/>
    <w:rsid w:val="00455CC4"/>
    <w:rsid w:val="00455CD4"/>
    <w:rsid w:val="0045609C"/>
    <w:rsid w:val="004562CC"/>
    <w:rsid w:val="00456358"/>
    <w:rsid w:val="004563B4"/>
    <w:rsid w:val="004565AA"/>
    <w:rsid w:val="00456903"/>
    <w:rsid w:val="00456ABA"/>
    <w:rsid w:val="00456E76"/>
    <w:rsid w:val="00457155"/>
    <w:rsid w:val="00457630"/>
    <w:rsid w:val="00457A90"/>
    <w:rsid w:val="004607D6"/>
    <w:rsid w:val="00460E06"/>
    <w:rsid w:val="00461948"/>
    <w:rsid w:val="004621E3"/>
    <w:rsid w:val="0046246D"/>
    <w:rsid w:val="00462AE7"/>
    <w:rsid w:val="00462BA4"/>
    <w:rsid w:val="00463170"/>
    <w:rsid w:val="00463819"/>
    <w:rsid w:val="00463DE9"/>
    <w:rsid w:val="00464461"/>
    <w:rsid w:val="004645DB"/>
    <w:rsid w:val="00464924"/>
    <w:rsid w:val="00464935"/>
    <w:rsid w:val="00464B6D"/>
    <w:rsid w:val="004652BA"/>
    <w:rsid w:val="00465D9F"/>
    <w:rsid w:val="004660BA"/>
    <w:rsid w:val="0046664E"/>
    <w:rsid w:val="00466EE1"/>
    <w:rsid w:val="004673A8"/>
    <w:rsid w:val="0046764F"/>
    <w:rsid w:val="00467A0A"/>
    <w:rsid w:val="00467C34"/>
    <w:rsid w:val="00467D2E"/>
    <w:rsid w:val="00467DC1"/>
    <w:rsid w:val="00467E5F"/>
    <w:rsid w:val="00467E7F"/>
    <w:rsid w:val="00471172"/>
    <w:rsid w:val="00471CB8"/>
    <w:rsid w:val="00471E8C"/>
    <w:rsid w:val="00471FE0"/>
    <w:rsid w:val="00472435"/>
    <w:rsid w:val="004726CF"/>
    <w:rsid w:val="004727D0"/>
    <w:rsid w:val="00472837"/>
    <w:rsid w:val="00472A47"/>
    <w:rsid w:val="00472B97"/>
    <w:rsid w:val="00472BA1"/>
    <w:rsid w:val="00473774"/>
    <w:rsid w:val="00473E57"/>
    <w:rsid w:val="00474464"/>
    <w:rsid w:val="004747DC"/>
    <w:rsid w:val="00474807"/>
    <w:rsid w:val="0047480C"/>
    <w:rsid w:val="00474957"/>
    <w:rsid w:val="00474B98"/>
    <w:rsid w:val="00475E00"/>
    <w:rsid w:val="00476792"/>
    <w:rsid w:val="00476EB2"/>
    <w:rsid w:val="004813C8"/>
    <w:rsid w:val="004819CC"/>
    <w:rsid w:val="00481A61"/>
    <w:rsid w:val="00482218"/>
    <w:rsid w:val="0048234F"/>
    <w:rsid w:val="004826B4"/>
    <w:rsid w:val="004828CC"/>
    <w:rsid w:val="00482E83"/>
    <w:rsid w:val="0048318C"/>
    <w:rsid w:val="004832B3"/>
    <w:rsid w:val="00483E83"/>
    <w:rsid w:val="0048414B"/>
    <w:rsid w:val="004841EB"/>
    <w:rsid w:val="00484962"/>
    <w:rsid w:val="00484ABB"/>
    <w:rsid w:val="00484DB5"/>
    <w:rsid w:val="0048502F"/>
    <w:rsid w:val="004851D0"/>
    <w:rsid w:val="0048556C"/>
    <w:rsid w:val="004859FB"/>
    <w:rsid w:val="00485FB4"/>
    <w:rsid w:val="00486172"/>
    <w:rsid w:val="0048693C"/>
    <w:rsid w:val="0048694C"/>
    <w:rsid w:val="00486C9F"/>
    <w:rsid w:val="00487343"/>
    <w:rsid w:val="0048762A"/>
    <w:rsid w:val="00487BEC"/>
    <w:rsid w:val="00487F0B"/>
    <w:rsid w:val="00490709"/>
    <w:rsid w:val="00490CC8"/>
    <w:rsid w:val="00490F9B"/>
    <w:rsid w:val="0049126D"/>
    <w:rsid w:val="00491365"/>
    <w:rsid w:val="00491482"/>
    <w:rsid w:val="0049168F"/>
    <w:rsid w:val="004916D4"/>
    <w:rsid w:val="004919BD"/>
    <w:rsid w:val="00491B45"/>
    <w:rsid w:val="00491B72"/>
    <w:rsid w:val="00492F5B"/>
    <w:rsid w:val="004939F0"/>
    <w:rsid w:val="00493C3D"/>
    <w:rsid w:val="00493C7F"/>
    <w:rsid w:val="00493F2F"/>
    <w:rsid w:val="00494E12"/>
    <w:rsid w:val="00494F9A"/>
    <w:rsid w:val="004950CA"/>
    <w:rsid w:val="004950D7"/>
    <w:rsid w:val="004953F7"/>
    <w:rsid w:val="00495C9C"/>
    <w:rsid w:val="00496921"/>
    <w:rsid w:val="00496E1E"/>
    <w:rsid w:val="00496F43"/>
    <w:rsid w:val="00497845"/>
    <w:rsid w:val="004A0A81"/>
    <w:rsid w:val="004A0B2B"/>
    <w:rsid w:val="004A0CB4"/>
    <w:rsid w:val="004A10C0"/>
    <w:rsid w:val="004A1548"/>
    <w:rsid w:val="004A17B7"/>
    <w:rsid w:val="004A1E7E"/>
    <w:rsid w:val="004A1F76"/>
    <w:rsid w:val="004A2560"/>
    <w:rsid w:val="004A26E9"/>
    <w:rsid w:val="004A2EE5"/>
    <w:rsid w:val="004A305D"/>
    <w:rsid w:val="004A3099"/>
    <w:rsid w:val="004A33F2"/>
    <w:rsid w:val="004A4237"/>
    <w:rsid w:val="004A4392"/>
    <w:rsid w:val="004A55A7"/>
    <w:rsid w:val="004A58E4"/>
    <w:rsid w:val="004A59B7"/>
    <w:rsid w:val="004A5AC8"/>
    <w:rsid w:val="004A64D8"/>
    <w:rsid w:val="004A6837"/>
    <w:rsid w:val="004A693D"/>
    <w:rsid w:val="004A6C6B"/>
    <w:rsid w:val="004A7B48"/>
    <w:rsid w:val="004A7F23"/>
    <w:rsid w:val="004B0491"/>
    <w:rsid w:val="004B111A"/>
    <w:rsid w:val="004B189C"/>
    <w:rsid w:val="004B22BA"/>
    <w:rsid w:val="004B2314"/>
    <w:rsid w:val="004B27C9"/>
    <w:rsid w:val="004B2ABB"/>
    <w:rsid w:val="004B324B"/>
    <w:rsid w:val="004B36ED"/>
    <w:rsid w:val="004B3755"/>
    <w:rsid w:val="004B3EBB"/>
    <w:rsid w:val="004B43BB"/>
    <w:rsid w:val="004B458C"/>
    <w:rsid w:val="004B475E"/>
    <w:rsid w:val="004B4C82"/>
    <w:rsid w:val="004B4CB4"/>
    <w:rsid w:val="004B4D2F"/>
    <w:rsid w:val="004B4D6E"/>
    <w:rsid w:val="004B4DDA"/>
    <w:rsid w:val="004B5405"/>
    <w:rsid w:val="004B579A"/>
    <w:rsid w:val="004B57AC"/>
    <w:rsid w:val="004B57BA"/>
    <w:rsid w:val="004B5922"/>
    <w:rsid w:val="004B5BD1"/>
    <w:rsid w:val="004B6832"/>
    <w:rsid w:val="004B6C56"/>
    <w:rsid w:val="004B6D2D"/>
    <w:rsid w:val="004B75AE"/>
    <w:rsid w:val="004B75C2"/>
    <w:rsid w:val="004B78CD"/>
    <w:rsid w:val="004B7F9F"/>
    <w:rsid w:val="004C02FC"/>
    <w:rsid w:val="004C0679"/>
    <w:rsid w:val="004C11A2"/>
    <w:rsid w:val="004C1B1C"/>
    <w:rsid w:val="004C1DCE"/>
    <w:rsid w:val="004C24CC"/>
    <w:rsid w:val="004C2AC8"/>
    <w:rsid w:val="004C35B4"/>
    <w:rsid w:val="004C35F2"/>
    <w:rsid w:val="004C392E"/>
    <w:rsid w:val="004C3CA3"/>
    <w:rsid w:val="004C3CF9"/>
    <w:rsid w:val="004C4014"/>
    <w:rsid w:val="004C4112"/>
    <w:rsid w:val="004C46EF"/>
    <w:rsid w:val="004C4990"/>
    <w:rsid w:val="004C49DC"/>
    <w:rsid w:val="004C4CDE"/>
    <w:rsid w:val="004C4F38"/>
    <w:rsid w:val="004C50D9"/>
    <w:rsid w:val="004C550D"/>
    <w:rsid w:val="004C59A7"/>
    <w:rsid w:val="004C60DF"/>
    <w:rsid w:val="004C677F"/>
    <w:rsid w:val="004C6D7A"/>
    <w:rsid w:val="004C6DCB"/>
    <w:rsid w:val="004C6E3C"/>
    <w:rsid w:val="004C786E"/>
    <w:rsid w:val="004C78CB"/>
    <w:rsid w:val="004C7D83"/>
    <w:rsid w:val="004C7DD2"/>
    <w:rsid w:val="004D03B1"/>
    <w:rsid w:val="004D03B4"/>
    <w:rsid w:val="004D0597"/>
    <w:rsid w:val="004D097E"/>
    <w:rsid w:val="004D0B8E"/>
    <w:rsid w:val="004D112B"/>
    <w:rsid w:val="004D13C5"/>
    <w:rsid w:val="004D1615"/>
    <w:rsid w:val="004D1FEC"/>
    <w:rsid w:val="004D2B4F"/>
    <w:rsid w:val="004D2C2B"/>
    <w:rsid w:val="004D2C93"/>
    <w:rsid w:val="004D397C"/>
    <w:rsid w:val="004D3C07"/>
    <w:rsid w:val="004D3CD1"/>
    <w:rsid w:val="004D4CAD"/>
    <w:rsid w:val="004D4EFC"/>
    <w:rsid w:val="004D4F09"/>
    <w:rsid w:val="004D55C6"/>
    <w:rsid w:val="004D5663"/>
    <w:rsid w:val="004D57C9"/>
    <w:rsid w:val="004D5BA0"/>
    <w:rsid w:val="004D60A7"/>
    <w:rsid w:val="004D6391"/>
    <w:rsid w:val="004D63C7"/>
    <w:rsid w:val="004D672A"/>
    <w:rsid w:val="004D6855"/>
    <w:rsid w:val="004E037D"/>
    <w:rsid w:val="004E042D"/>
    <w:rsid w:val="004E1E50"/>
    <w:rsid w:val="004E1EE8"/>
    <w:rsid w:val="004E2192"/>
    <w:rsid w:val="004E3363"/>
    <w:rsid w:val="004E3995"/>
    <w:rsid w:val="004E3F50"/>
    <w:rsid w:val="004E3FDA"/>
    <w:rsid w:val="004E43A2"/>
    <w:rsid w:val="004E47A8"/>
    <w:rsid w:val="004E5223"/>
    <w:rsid w:val="004E5268"/>
    <w:rsid w:val="004E5894"/>
    <w:rsid w:val="004E5D2F"/>
    <w:rsid w:val="004E6252"/>
    <w:rsid w:val="004E687F"/>
    <w:rsid w:val="004E7868"/>
    <w:rsid w:val="004E7E4F"/>
    <w:rsid w:val="004F03A9"/>
    <w:rsid w:val="004F09AA"/>
    <w:rsid w:val="004F11FB"/>
    <w:rsid w:val="004F1344"/>
    <w:rsid w:val="004F161B"/>
    <w:rsid w:val="004F17D9"/>
    <w:rsid w:val="004F1FE6"/>
    <w:rsid w:val="004F228F"/>
    <w:rsid w:val="004F25C2"/>
    <w:rsid w:val="004F2647"/>
    <w:rsid w:val="004F269F"/>
    <w:rsid w:val="004F30CF"/>
    <w:rsid w:val="004F37F6"/>
    <w:rsid w:val="004F4443"/>
    <w:rsid w:val="004F4494"/>
    <w:rsid w:val="004F4A5B"/>
    <w:rsid w:val="004F4BE6"/>
    <w:rsid w:val="004F4C35"/>
    <w:rsid w:val="004F4F02"/>
    <w:rsid w:val="004F552B"/>
    <w:rsid w:val="004F574F"/>
    <w:rsid w:val="004F5DC9"/>
    <w:rsid w:val="004F5FCC"/>
    <w:rsid w:val="004F61EF"/>
    <w:rsid w:val="004F667C"/>
    <w:rsid w:val="004F6CCF"/>
    <w:rsid w:val="004F7217"/>
    <w:rsid w:val="00500A49"/>
    <w:rsid w:val="005012D0"/>
    <w:rsid w:val="00502718"/>
    <w:rsid w:val="00502CCD"/>
    <w:rsid w:val="0050332C"/>
    <w:rsid w:val="00503631"/>
    <w:rsid w:val="0050455D"/>
    <w:rsid w:val="00504741"/>
    <w:rsid w:val="00504DF2"/>
    <w:rsid w:val="00505204"/>
    <w:rsid w:val="00505619"/>
    <w:rsid w:val="00505C53"/>
    <w:rsid w:val="0050602F"/>
    <w:rsid w:val="005075C5"/>
    <w:rsid w:val="005078EC"/>
    <w:rsid w:val="0051038F"/>
    <w:rsid w:val="005107E0"/>
    <w:rsid w:val="005109AD"/>
    <w:rsid w:val="00510CEC"/>
    <w:rsid w:val="00510E83"/>
    <w:rsid w:val="00511266"/>
    <w:rsid w:val="005118A5"/>
    <w:rsid w:val="00512184"/>
    <w:rsid w:val="005122E9"/>
    <w:rsid w:val="005123D7"/>
    <w:rsid w:val="0051256B"/>
    <w:rsid w:val="00512CDA"/>
    <w:rsid w:val="00512D8D"/>
    <w:rsid w:val="005130AC"/>
    <w:rsid w:val="005138DC"/>
    <w:rsid w:val="00513CC2"/>
    <w:rsid w:val="005140FA"/>
    <w:rsid w:val="00514723"/>
    <w:rsid w:val="00515128"/>
    <w:rsid w:val="005159DA"/>
    <w:rsid w:val="00515BE9"/>
    <w:rsid w:val="005160E5"/>
    <w:rsid w:val="00516208"/>
    <w:rsid w:val="0051684E"/>
    <w:rsid w:val="00516B03"/>
    <w:rsid w:val="00517366"/>
    <w:rsid w:val="0051757D"/>
    <w:rsid w:val="005177FB"/>
    <w:rsid w:val="005178E8"/>
    <w:rsid w:val="00517F19"/>
    <w:rsid w:val="00520756"/>
    <w:rsid w:val="0052076F"/>
    <w:rsid w:val="00520F52"/>
    <w:rsid w:val="00521157"/>
    <w:rsid w:val="005211DB"/>
    <w:rsid w:val="005213F7"/>
    <w:rsid w:val="0052150F"/>
    <w:rsid w:val="0052185A"/>
    <w:rsid w:val="00521C6D"/>
    <w:rsid w:val="005221A0"/>
    <w:rsid w:val="00522719"/>
    <w:rsid w:val="00522A7C"/>
    <w:rsid w:val="00522C87"/>
    <w:rsid w:val="00523B53"/>
    <w:rsid w:val="00523BDC"/>
    <w:rsid w:val="00523E33"/>
    <w:rsid w:val="00524B54"/>
    <w:rsid w:val="00525235"/>
    <w:rsid w:val="005254F7"/>
    <w:rsid w:val="005259B4"/>
    <w:rsid w:val="00525AC5"/>
    <w:rsid w:val="00526B0F"/>
    <w:rsid w:val="00526B2C"/>
    <w:rsid w:val="00526F3D"/>
    <w:rsid w:val="005273DB"/>
    <w:rsid w:val="00527A7E"/>
    <w:rsid w:val="00527B06"/>
    <w:rsid w:val="00527CA5"/>
    <w:rsid w:val="00530021"/>
    <w:rsid w:val="00530069"/>
    <w:rsid w:val="005302FD"/>
    <w:rsid w:val="005306B6"/>
    <w:rsid w:val="0053077C"/>
    <w:rsid w:val="00530A61"/>
    <w:rsid w:val="0053158F"/>
    <w:rsid w:val="00531948"/>
    <w:rsid w:val="00531C33"/>
    <w:rsid w:val="005321CE"/>
    <w:rsid w:val="0053225F"/>
    <w:rsid w:val="005327E0"/>
    <w:rsid w:val="00532F3C"/>
    <w:rsid w:val="00532FD6"/>
    <w:rsid w:val="005335E8"/>
    <w:rsid w:val="00533B6B"/>
    <w:rsid w:val="0053471E"/>
    <w:rsid w:val="00534E51"/>
    <w:rsid w:val="00535027"/>
    <w:rsid w:val="00535080"/>
    <w:rsid w:val="00535CCE"/>
    <w:rsid w:val="005362FA"/>
    <w:rsid w:val="00536426"/>
    <w:rsid w:val="0053699F"/>
    <w:rsid w:val="0053784A"/>
    <w:rsid w:val="00540EB2"/>
    <w:rsid w:val="0054114D"/>
    <w:rsid w:val="00541841"/>
    <w:rsid w:val="00541846"/>
    <w:rsid w:val="00541881"/>
    <w:rsid w:val="0054196F"/>
    <w:rsid w:val="00541F84"/>
    <w:rsid w:val="00542E41"/>
    <w:rsid w:val="005433D0"/>
    <w:rsid w:val="00543864"/>
    <w:rsid w:val="00543943"/>
    <w:rsid w:val="005441FD"/>
    <w:rsid w:val="005445B4"/>
    <w:rsid w:val="00544661"/>
    <w:rsid w:val="00544D93"/>
    <w:rsid w:val="00545050"/>
    <w:rsid w:val="005452C4"/>
    <w:rsid w:val="005452FC"/>
    <w:rsid w:val="005453A6"/>
    <w:rsid w:val="005457C9"/>
    <w:rsid w:val="0054635C"/>
    <w:rsid w:val="005463C3"/>
    <w:rsid w:val="005464A9"/>
    <w:rsid w:val="00546D7D"/>
    <w:rsid w:val="00547FB8"/>
    <w:rsid w:val="00550996"/>
    <w:rsid w:val="00550F4E"/>
    <w:rsid w:val="0055123B"/>
    <w:rsid w:val="005513B3"/>
    <w:rsid w:val="00551BC2"/>
    <w:rsid w:val="00551C0B"/>
    <w:rsid w:val="005522F7"/>
    <w:rsid w:val="005523A2"/>
    <w:rsid w:val="005525C2"/>
    <w:rsid w:val="00552E6D"/>
    <w:rsid w:val="00553560"/>
    <w:rsid w:val="005535B5"/>
    <w:rsid w:val="00553756"/>
    <w:rsid w:val="00553930"/>
    <w:rsid w:val="00553C79"/>
    <w:rsid w:val="00553FD9"/>
    <w:rsid w:val="00553FE1"/>
    <w:rsid w:val="00554059"/>
    <w:rsid w:val="00554302"/>
    <w:rsid w:val="005544B4"/>
    <w:rsid w:val="005548C2"/>
    <w:rsid w:val="00554A49"/>
    <w:rsid w:val="00554BA4"/>
    <w:rsid w:val="00554C06"/>
    <w:rsid w:val="00554CCB"/>
    <w:rsid w:val="00555050"/>
    <w:rsid w:val="0055509F"/>
    <w:rsid w:val="00555920"/>
    <w:rsid w:val="00556241"/>
    <w:rsid w:val="00556F7B"/>
    <w:rsid w:val="0055704A"/>
    <w:rsid w:val="00557366"/>
    <w:rsid w:val="005578D9"/>
    <w:rsid w:val="005579FF"/>
    <w:rsid w:val="00560081"/>
    <w:rsid w:val="00560083"/>
    <w:rsid w:val="00560887"/>
    <w:rsid w:val="00560895"/>
    <w:rsid w:val="00560F90"/>
    <w:rsid w:val="00561788"/>
    <w:rsid w:val="005620B1"/>
    <w:rsid w:val="005627D2"/>
    <w:rsid w:val="005628B0"/>
    <w:rsid w:val="00562C29"/>
    <w:rsid w:val="00562D3F"/>
    <w:rsid w:val="00562F53"/>
    <w:rsid w:val="005633C5"/>
    <w:rsid w:val="00563450"/>
    <w:rsid w:val="0056394F"/>
    <w:rsid w:val="00563A86"/>
    <w:rsid w:val="00564043"/>
    <w:rsid w:val="00564115"/>
    <w:rsid w:val="0056476E"/>
    <w:rsid w:val="005647D6"/>
    <w:rsid w:val="00564DEE"/>
    <w:rsid w:val="005650E9"/>
    <w:rsid w:val="005659AE"/>
    <w:rsid w:val="0056605F"/>
    <w:rsid w:val="00566B0F"/>
    <w:rsid w:val="00566E98"/>
    <w:rsid w:val="005676B0"/>
    <w:rsid w:val="00567B45"/>
    <w:rsid w:val="00567CA1"/>
    <w:rsid w:val="00567F31"/>
    <w:rsid w:val="0057069B"/>
    <w:rsid w:val="00570777"/>
    <w:rsid w:val="00570843"/>
    <w:rsid w:val="00570A48"/>
    <w:rsid w:val="0057107A"/>
    <w:rsid w:val="0057125C"/>
    <w:rsid w:val="00571294"/>
    <w:rsid w:val="0057202D"/>
    <w:rsid w:val="005726C4"/>
    <w:rsid w:val="005729EB"/>
    <w:rsid w:val="0057308E"/>
    <w:rsid w:val="005737F9"/>
    <w:rsid w:val="00573B17"/>
    <w:rsid w:val="00573DE4"/>
    <w:rsid w:val="00574118"/>
    <w:rsid w:val="00574349"/>
    <w:rsid w:val="005748E1"/>
    <w:rsid w:val="00574B0C"/>
    <w:rsid w:val="0057515B"/>
    <w:rsid w:val="00575F4E"/>
    <w:rsid w:val="00576251"/>
    <w:rsid w:val="00576AB4"/>
    <w:rsid w:val="00576E79"/>
    <w:rsid w:val="00577B48"/>
    <w:rsid w:val="00580520"/>
    <w:rsid w:val="0058104B"/>
    <w:rsid w:val="005816D0"/>
    <w:rsid w:val="00581D84"/>
    <w:rsid w:val="005821A5"/>
    <w:rsid w:val="00582315"/>
    <w:rsid w:val="00582919"/>
    <w:rsid w:val="00582BCA"/>
    <w:rsid w:val="00582C34"/>
    <w:rsid w:val="00583473"/>
    <w:rsid w:val="00583F21"/>
    <w:rsid w:val="00583FC3"/>
    <w:rsid w:val="0058408D"/>
    <w:rsid w:val="00584884"/>
    <w:rsid w:val="00584B5A"/>
    <w:rsid w:val="0058551B"/>
    <w:rsid w:val="005870B4"/>
    <w:rsid w:val="005870C8"/>
    <w:rsid w:val="005878A5"/>
    <w:rsid w:val="00587F30"/>
    <w:rsid w:val="005906E2"/>
    <w:rsid w:val="00590A0B"/>
    <w:rsid w:val="00590B7B"/>
    <w:rsid w:val="00591713"/>
    <w:rsid w:val="00591D56"/>
    <w:rsid w:val="00591D61"/>
    <w:rsid w:val="005923D2"/>
    <w:rsid w:val="005924B1"/>
    <w:rsid w:val="00592ED3"/>
    <w:rsid w:val="005934F2"/>
    <w:rsid w:val="00593810"/>
    <w:rsid w:val="00593976"/>
    <w:rsid w:val="00593E6C"/>
    <w:rsid w:val="00593FEB"/>
    <w:rsid w:val="00594172"/>
    <w:rsid w:val="00594364"/>
    <w:rsid w:val="0059445C"/>
    <w:rsid w:val="005944B2"/>
    <w:rsid w:val="005947A0"/>
    <w:rsid w:val="00594DE9"/>
    <w:rsid w:val="00595B6D"/>
    <w:rsid w:val="00595D10"/>
    <w:rsid w:val="00595E8B"/>
    <w:rsid w:val="0059624D"/>
    <w:rsid w:val="00596D34"/>
    <w:rsid w:val="00596DCF"/>
    <w:rsid w:val="00597099"/>
    <w:rsid w:val="00597353"/>
    <w:rsid w:val="0059771A"/>
    <w:rsid w:val="00597D72"/>
    <w:rsid w:val="005A020E"/>
    <w:rsid w:val="005A0223"/>
    <w:rsid w:val="005A029F"/>
    <w:rsid w:val="005A04FA"/>
    <w:rsid w:val="005A0833"/>
    <w:rsid w:val="005A0946"/>
    <w:rsid w:val="005A09AE"/>
    <w:rsid w:val="005A0AB6"/>
    <w:rsid w:val="005A0FAA"/>
    <w:rsid w:val="005A124D"/>
    <w:rsid w:val="005A1555"/>
    <w:rsid w:val="005A1870"/>
    <w:rsid w:val="005A1ABB"/>
    <w:rsid w:val="005A261E"/>
    <w:rsid w:val="005A266F"/>
    <w:rsid w:val="005A287A"/>
    <w:rsid w:val="005A2DE7"/>
    <w:rsid w:val="005A2FE4"/>
    <w:rsid w:val="005A35F7"/>
    <w:rsid w:val="005A3621"/>
    <w:rsid w:val="005A3C8D"/>
    <w:rsid w:val="005A4A4E"/>
    <w:rsid w:val="005A4BBC"/>
    <w:rsid w:val="005A52EE"/>
    <w:rsid w:val="005A564A"/>
    <w:rsid w:val="005A596D"/>
    <w:rsid w:val="005A6B95"/>
    <w:rsid w:val="005A7180"/>
    <w:rsid w:val="005A736C"/>
    <w:rsid w:val="005A73AF"/>
    <w:rsid w:val="005A7795"/>
    <w:rsid w:val="005A7BA6"/>
    <w:rsid w:val="005A7E37"/>
    <w:rsid w:val="005A7E5E"/>
    <w:rsid w:val="005B033E"/>
    <w:rsid w:val="005B1410"/>
    <w:rsid w:val="005B18B1"/>
    <w:rsid w:val="005B1996"/>
    <w:rsid w:val="005B1A6E"/>
    <w:rsid w:val="005B2198"/>
    <w:rsid w:val="005B2246"/>
    <w:rsid w:val="005B252E"/>
    <w:rsid w:val="005B41B7"/>
    <w:rsid w:val="005B430D"/>
    <w:rsid w:val="005B43CF"/>
    <w:rsid w:val="005B46D3"/>
    <w:rsid w:val="005B47C5"/>
    <w:rsid w:val="005B48C2"/>
    <w:rsid w:val="005B4F50"/>
    <w:rsid w:val="005B51FC"/>
    <w:rsid w:val="005B55CE"/>
    <w:rsid w:val="005B5743"/>
    <w:rsid w:val="005B5BCD"/>
    <w:rsid w:val="005B5F9B"/>
    <w:rsid w:val="005B6FE3"/>
    <w:rsid w:val="005B7528"/>
    <w:rsid w:val="005B7609"/>
    <w:rsid w:val="005B7A8A"/>
    <w:rsid w:val="005C069C"/>
    <w:rsid w:val="005C0F54"/>
    <w:rsid w:val="005C102D"/>
    <w:rsid w:val="005C1A27"/>
    <w:rsid w:val="005C1BB0"/>
    <w:rsid w:val="005C28E0"/>
    <w:rsid w:val="005C293D"/>
    <w:rsid w:val="005C2D66"/>
    <w:rsid w:val="005C2EB0"/>
    <w:rsid w:val="005C3677"/>
    <w:rsid w:val="005C4F5F"/>
    <w:rsid w:val="005C51A1"/>
    <w:rsid w:val="005C56F7"/>
    <w:rsid w:val="005C647D"/>
    <w:rsid w:val="005C6C37"/>
    <w:rsid w:val="005C6C59"/>
    <w:rsid w:val="005C6CE3"/>
    <w:rsid w:val="005C74B9"/>
    <w:rsid w:val="005C7768"/>
    <w:rsid w:val="005D01B4"/>
    <w:rsid w:val="005D0E5B"/>
    <w:rsid w:val="005D105F"/>
    <w:rsid w:val="005D1E2C"/>
    <w:rsid w:val="005D2737"/>
    <w:rsid w:val="005D35ED"/>
    <w:rsid w:val="005D4257"/>
    <w:rsid w:val="005D4440"/>
    <w:rsid w:val="005D4856"/>
    <w:rsid w:val="005D4ADA"/>
    <w:rsid w:val="005D4C87"/>
    <w:rsid w:val="005D5623"/>
    <w:rsid w:val="005D5633"/>
    <w:rsid w:val="005D5636"/>
    <w:rsid w:val="005D5949"/>
    <w:rsid w:val="005D5984"/>
    <w:rsid w:val="005D5B53"/>
    <w:rsid w:val="005D674F"/>
    <w:rsid w:val="005D6C7C"/>
    <w:rsid w:val="005D6EB4"/>
    <w:rsid w:val="005D71B8"/>
    <w:rsid w:val="005D749B"/>
    <w:rsid w:val="005D7975"/>
    <w:rsid w:val="005D7FB4"/>
    <w:rsid w:val="005E01E4"/>
    <w:rsid w:val="005E0389"/>
    <w:rsid w:val="005E12CD"/>
    <w:rsid w:val="005E1335"/>
    <w:rsid w:val="005E1B3C"/>
    <w:rsid w:val="005E1ED5"/>
    <w:rsid w:val="005E1FBB"/>
    <w:rsid w:val="005E2774"/>
    <w:rsid w:val="005E2C6D"/>
    <w:rsid w:val="005E3064"/>
    <w:rsid w:val="005E34CD"/>
    <w:rsid w:val="005E3EDA"/>
    <w:rsid w:val="005E4A57"/>
    <w:rsid w:val="005E5107"/>
    <w:rsid w:val="005E525C"/>
    <w:rsid w:val="005E53FB"/>
    <w:rsid w:val="005E55E5"/>
    <w:rsid w:val="005E6250"/>
    <w:rsid w:val="005E6364"/>
    <w:rsid w:val="005E66D0"/>
    <w:rsid w:val="005E6DC0"/>
    <w:rsid w:val="005E7531"/>
    <w:rsid w:val="005E7925"/>
    <w:rsid w:val="005E7A17"/>
    <w:rsid w:val="005F06C7"/>
    <w:rsid w:val="005F11B1"/>
    <w:rsid w:val="005F1594"/>
    <w:rsid w:val="005F167D"/>
    <w:rsid w:val="005F1E61"/>
    <w:rsid w:val="005F1F09"/>
    <w:rsid w:val="005F229B"/>
    <w:rsid w:val="005F2D23"/>
    <w:rsid w:val="005F2D4C"/>
    <w:rsid w:val="005F2E7D"/>
    <w:rsid w:val="005F3873"/>
    <w:rsid w:val="005F40B8"/>
    <w:rsid w:val="005F46A6"/>
    <w:rsid w:val="005F4C52"/>
    <w:rsid w:val="005F4DCD"/>
    <w:rsid w:val="005F5226"/>
    <w:rsid w:val="005F5578"/>
    <w:rsid w:val="005F5759"/>
    <w:rsid w:val="005F6F6B"/>
    <w:rsid w:val="005F71E0"/>
    <w:rsid w:val="005F762D"/>
    <w:rsid w:val="005F7699"/>
    <w:rsid w:val="005F76E9"/>
    <w:rsid w:val="005F7C5B"/>
    <w:rsid w:val="005F7CC4"/>
    <w:rsid w:val="006005E9"/>
    <w:rsid w:val="00600A78"/>
    <w:rsid w:val="00600BA1"/>
    <w:rsid w:val="00600DD5"/>
    <w:rsid w:val="006011F1"/>
    <w:rsid w:val="00601365"/>
    <w:rsid w:val="0060141A"/>
    <w:rsid w:val="006015B5"/>
    <w:rsid w:val="0060166B"/>
    <w:rsid w:val="00601E1C"/>
    <w:rsid w:val="00602004"/>
    <w:rsid w:val="00602148"/>
    <w:rsid w:val="006028A5"/>
    <w:rsid w:val="00602D82"/>
    <w:rsid w:val="00602E94"/>
    <w:rsid w:val="00602F55"/>
    <w:rsid w:val="006038F9"/>
    <w:rsid w:val="00603CB2"/>
    <w:rsid w:val="00603D29"/>
    <w:rsid w:val="00603D39"/>
    <w:rsid w:val="00603F9C"/>
    <w:rsid w:val="0060424D"/>
    <w:rsid w:val="0060427C"/>
    <w:rsid w:val="00604495"/>
    <w:rsid w:val="006048D5"/>
    <w:rsid w:val="00605059"/>
    <w:rsid w:val="006052F6"/>
    <w:rsid w:val="00605427"/>
    <w:rsid w:val="00606048"/>
    <w:rsid w:val="0060629D"/>
    <w:rsid w:val="006063C1"/>
    <w:rsid w:val="00606564"/>
    <w:rsid w:val="00607AE0"/>
    <w:rsid w:val="00610518"/>
    <w:rsid w:val="00610598"/>
    <w:rsid w:val="00610E14"/>
    <w:rsid w:val="006113F0"/>
    <w:rsid w:val="006119E6"/>
    <w:rsid w:val="00612419"/>
    <w:rsid w:val="0061249F"/>
    <w:rsid w:val="006124BE"/>
    <w:rsid w:val="00612B75"/>
    <w:rsid w:val="00612F58"/>
    <w:rsid w:val="0061367A"/>
    <w:rsid w:val="006139F7"/>
    <w:rsid w:val="00613A6F"/>
    <w:rsid w:val="006149F0"/>
    <w:rsid w:val="00614A9B"/>
    <w:rsid w:val="00614C5E"/>
    <w:rsid w:val="00614F8F"/>
    <w:rsid w:val="006150F0"/>
    <w:rsid w:val="00616046"/>
    <w:rsid w:val="006163BB"/>
    <w:rsid w:val="0061682D"/>
    <w:rsid w:val="00616964"/>
    <w:rsid w:val="00616D2F"/>
    <w:rsid w:val="00616DE7"/>
    <w:rsid w:val="00617613"/>
    <w:rsid w:val="00617776"/>
    <w:rsid w:val="006213E5"/>
    <w:rsid w:val="00621546"/>
    <w:rsid w:val="006229A0"/>
    <w:rsid w:val="00623189"/>
    <w:rsid w:val="006236AB"/>
    <w:rsid w:val="00623A21"/>
    <w:rsid w:val="00623E1C"/>
    <w:rsid w:val="00623FDA"/>
    <w:rsid w:val="00624641"/>
    <w:rsid w:val="006247C6"/>
    <w:rsid w:val="00624E49"/>
    <w:rsid w:val="00624F5C"/>
    <w:rsid w:val="00625A79"/>
    <w:rsid w:val="00625CB9"/>
    <w:rsid w:val="00625DBC"/>
    <w:rsid w:val="00626A85"/>
    <w:rsid w:val="00626F0A"/>
    <w:rsid w:val="00626FDF"/>
    <w:rsid w:val="00627376"/>
    <w:rsid w:val="0062770F"/>
    <w:rsid w:val="00627D46"/>
    <w:rsid w:val="00630C88"/>
    <w:rsid w:val="00631014"/>
    <w:rsid w:val="0063141E"/>
    <w:rsid w:val="0063159F"/>
    <w:rsid w:val="006315A4"/>
    <w:rsid w:val="00631A1B"/>
    <w:rsid w:val="00631E14"/>
    <w:rsid w:val="00632442"/>
    <w:rsid w:val="006324D9"/>
    <w:rsid w:val="00632A06"/>
    <w:rsid w:val="00632C5C"/>
    <w:rsid w:val="00632F9E"/>
    <w:rsid w:val="006330A5"/>
    <w:rsid w:val="006338C9"/>
    <w:rsid w:val="00633C16"/>
    <w:rsid w:val="0063428D"/>
    <w:rsid w:val="00634596"/>
    <w:rsid w:val="006345B0"/>
    <w:rsid w:val="00634DAF"/>
    <w:rsid w:val="0063617A"/>
    <w:rsid w:val="0063660D"/>
    <w:rsid w:val="006369ED"/>
    <w:rsid w:val="00637078"/>
    <w:rsid w:val="006374A4"/>
    <w:rsid w:val="0063794A"/>
    <w:rsid w:val="00637969"/>
    <w:rsid w:val="00641344"/>
    <w:rsid w:val="0064136C"/>
    <w:rsid w:val="006413B0"/>
    <w:rsid w:val="00641854"/>
    <w:rsid w:val="006429C8"/>
    <w:rsid w:val="00642C41"/>
    <w:rsid w:val="00642CC9"/>
    <w:rsid w:val="00642D6E"/>
    <w:rsid w:val="006430C9"/>
    <w:rsid w:val="00643167"/>
    <w:rsid w:val="006438EC"/>
    <w:rsid w:val="00643F7D"/>
    <w:rsid w:val="00644494"/>
    <w:rsid w:val="00644654"/>
    <w:rsid w:val="00645456"/>
    <w:rsid w:val="00646043"/>
    <w:rsid w:val="006465C5"/>
    <w:rsid w:val="00646A9C"/>
    <w:rsid w:val="00646D8D"/>
    <w:rsid w:val="006475F9"/>
    <w:rsid w:val="0064778B"/>
    <w:rsid w:val="0064790A"/>
    <w:rsid w:val="00650012"/>
    <w:rsid w:val="0065003C"/>
    <w:rsid w:val="0065020C"/>
    <w:rsid w:val="006511D7"/>
    <w:rsid w:val="006513F6"/>
    <w:rsid w:val="00651D33"/>
    <w:rsid w:val="00651DC1"/>
    <w:rsid w:val="006524BD"/>
    <w:rsid w:val="00652990"/>
    <w:rsid w:val="00652C36"/>
    <w:rsid w:val="00652CA7"/>
    <w:rsid w:val="0065409E"/>
    <w:rsid w:val="00654769"/>
    <w:rsid w:val="00654C9A"/>
    <w:rsid w:val="00654F99"/>
    <w:rsid w:val="00654FDE"/>
    <w:rsid w:val="006555C1"/>
    <w:rsid w:val="006556BB"/>
    <w:rsid w:val="0065659E"/>
    <w:rsid w:val="00656BB1"/>
    <w:rsid w:val="00657259"/>
    <w:rsid w:val="0065778A"/>
    <w:rsid w:val="006577F0"/>
    <w:rsid w:val="00657A02"/>
    <w:rsid w:val="00660C2B"/>
    <w:rsid w:val="00661183"/>
    <w:rsid w:val="00661627"/>
    <w:rsid w:val="00662F2E"/>
    <w:rsid w:val="00662F58"/>
    <w:rsid w:val="0066322F"/>
    <w:rsid w:val="00663523"/>
    <w:rsid w:val="0066385C"/>
    <w:rsid w:val="00663C3E"/>
    <w:rsid w:val="00663E2B"/>
    <w:rsid w:val="00664868"/>
    <w:rsid w:val="00664E38"/>
    <w:rsid w:val="00664FDE"/>
    <w:rsid w:val="0066573B"/>
    <w:rsid w:val="00665A0A"/>
    <w:rsid w:val="00665C7E"/>
    <w:rsid w:val="00665DB8"/>
    <w:rsid w:val="00666917"/>
    <w:rsid w:val="00666F4D"/>
    <w:rsid w:val="0066709E"/>
    <w:rsid w:val="0066722E"/>
    <w:rsid w:val="0066742C"/>
    <w:rsid w:val="00667771"/>
    <w:rsid w:val="00667796"/>
    <w:rsid w:val="006679DB"/>
    <w:rsid w:val="00670087"/>
    <w:rsid w:val="00670882"/>
    <w:rsid w:val="00670B73"/>
    <w:rsid w:val="006712EB"/>
    <w:rsid w:val="0067197D"/>
    <w:rsid w:val="0067214D"/>
    <w:rsid w:val="006721A1"/>
    <w:rsid w:val="006725AC"/>
    <w:rsid w:val="00672CF9"/>
    <w:rsid w:val="00672E52"/>
    <w:rsid w:val="00673B5E"/>
    <w:rsid w:val="0067405D"/>
    <w:rsid w:val="006741A8"/>
    <w:rsid w:val="0067427F"/>
    <w:rsid w:val="006745E9"/>
    <w:rsid w:val="0067469C"/>
    <w:rsid w:val="006747A0"/>
    <w:rsid w:val="00674906"/>
    <w:rsid w:val="00675DA6"/>
    <w:rsid w:val="00675FC3"/>
    <w:rsid w:val="00676039"/>
    <w:rsid w:val="00676659"/>
    <w:rsid w:val="00676660"/>
    <w:rsid w:val="00676D3C"/>
    <w:rsid w:val="00677B60"/>
    <w:rsid w:val="00677BE9"/>
    <w:rsid w:val="00677C88"/>
    <w:rsid w:val="00677DD2"/>
    <w:rsid w:val="00677E1A"/>
    <w:rsid w:val="00680021"/>
    <w:rsid w:val="00680217"/>
    <w:rsid w:val="00681732"/>
    <w:rsid w:val="00681F90"/>
    <w:rsid w:val="006826C9"/>
    <w:rsid w:val="0068292E"/>
    <w:rsid w:val="00682E43"/>
    <w:rsid w:val="0068363E"/>
    <w:rsid w:val="0068491D"/>
    <w:rsid w:val="00685277"/>
    <w:rsid w:val="00685393"/>
    <w:rsid w:val="006853F8"/>
    <w:rsid w:val="00685481"/>
    <w:rsid w:val="00685A38"/>
    <w:rsid w:val="00686189"/>
    <w:rsid w:val="006862C7"/>
    <w:rsid w:val="00686800"/>
    <w:rsid w:val="00686C29"/>
    <w:rsid w:val="00686DB4"/>
    <w:rsid w:val="00686ED7"/>
    <w:rsid w:val="00686F83"/>
    <w:rsid w:val="00687DCA"/>
    <w:rsid w:val="00687FD9"/>
    <w:rsid w:val="00690A0B"/>
    <w:rsid w:val="00690D9B"/>
    <w:rsid w:val="00690F14"/>
    <w:rsid w:val="0069116E"/>
    <w:rsid w:val="006913F8"/>
    <w:rsid w:val="00691781"/>
    <w:rsid w:val="00691D52"/>
    <w:rsid w:val="00691EFC"/>
    <w:rsid w:val="00691F29"/>
    <w:rsid w:val="00692C82"/>
    <w:rsid w:val="00692F66"/>
    <w:rsid w:val="00693987"/>
    <w:rsid w:val="00693A84"/>
    <w:rsid w:val="00693AAA"/>
    <w:rsid w:val="0069454A"/>
    <w:rsid w:val="0069497A"/>
    <w:rsid w:val="00694B80"/>
    <w:rsid w:val="00694F35"/>
    <w:rsid w:val="00695421"/>
    <w:rsid w:val="006954A7"/>
    <w:rsid w:val="0069560F"/>
    <w:rsid w:val="00696634"/>
    <w:rsid w:val="00696F2E"/>
    <w:rsid w:val="0069711A"/>
    <w:rsid w:val="006974BD"/>
    <w:rsid w:val="00697A1E"/>
    <w:rsid w:val="00697B3F"/>
    <w:rsid w:val="006A0031"/>
    <w:rsid w:val="006A0068"/>
    <w:rsid w:val="006A124C"/>
    <w:rsid w:val="006A1273"/>
    <w:rsid w:val="006A19EE"/>
    <w:rsid w:val="006A1AA8"/>
    <w:rsid w:val="006A1B39"/>
    <w:rsid w:val="006A1BF8"/>
    <w:rsid w:val="006A2301"/>
    <w:rsid w:val="006A2F16"/>
    <w:rsid w:val="006A3084"/>
    <w:rsid w:val="006A3227"/>
    <w:rsid w:val="006A33CF"/>
    <w:rsid w:val="006A44E5"/>
    <w:rsid w:val="006A4885"/>
    <w:rsid w:val="006A4A00"/>
    <w:rsid w:val="006A5101"/>
    <w:rsid w:val="006A54A8"/>
    <w:rsid w:val="006A6573"/>
    <w:rsid w:val="006A6AD9"/>
    <w:rsid w:val="006A7E6C"/>
    <w:rsid w:val="006B021B"/>
    <w:rsid w:val="006B035F"/>
    <w:rsid w:val="006B18D3"/>
    <w:rsid w:val="006B2634"/>
    <w:rsid w:val="006B275C"/>
    <w:rsid w:val="006B27A8"/>
    <w:rsid w:val="006B286C"/>
    <w:rsid w:val="006B2A47"/>
    <w:rsid w:val="006B2BFC"/>
    <w:rsid w:val="006B2CB6"/>
    <w:rsid w:val="006B2EC5"/>
    <w:rsid w:val="006B41BD"/>
    <w:rsid w:val="006B4605"/>
    <w:rsid w:val="006B4FAE"/>
    <w:rsid w:val="006B59D1"/>
    <w:rsid w:val="006B5AD4"/>
    <w:rsid w:val="006B5AF8"/>
    <w:rsid w:val="006B5C70"/>
    <w:rsid w:val="006B5FAF"/>
    <w:rsid w:val="006B5FB4"/>
    <w:rsid w:val="006B61B7"/>
    <w:rsid w:val="006B6322"/>
    <w:rsid w:val="006B6C53"/>
    <w:rsid w:val="006B6DFB"/>
    <w:rsid w:val="006B78F3"/>
    <w:rsid w:val="006B797E"/>
    <w:rsid w:val="006B7BDD"/>
    <w:rsid w:val="006B7FF9"/>
    <w:rsid w:val="006C0272"/>
    <w:rsid w:val="006C0807"/>
    <w:rsid w:val="006C0999"/>
    <w:rsid w:val="006C1045"/>
    <w:rsid w:val="006C1049"/>
    <w:rsid w:val="006C13CA"/>
    <w:rsid w:val="006C1435"/>
    <w:rsid w:val="006C1965"/>
    <w:rsid w:val="006C1C41"/>
    <w:rsid w:val="006C2649"/>
    <w:rsid w:val="006C288B"/>
    <w:rsid w:val="006C2E02"/>
    <w:rsid w:val="006C2F2B"/>
    <w:rsid w:val="006C37A2"/>
    <w:rsid w:val="006C3ACB"/>
    <w:rsid w:val="006C436F"/>
    <w:rsid w:val="006C5016"/>
    <w:rsid w:val="006C52CF"/>
    <w:rsid w:val="006C58BF"/>
    <w:rsid w:val="006C5D38"/>
    <w:rsid w:val="006C5E15"/>
    <w:rsid w:val="006C5F2F"/>
    <w:rsid w:val="006C6C23"/>
    <w:rsid w:val="006C7074"/>
    <w:rsid w:val="006C7810"/>
    <w:rsid w:val="006C7BC0"/>
    <w:rsid w:val="006C7C42"/>
    <w:rsid w:val="006C7C65"/>
    <w:rsid w:val="006C7D7B"/>
    <w:rsid w:val="006D0147"/>
    <w:rsid w:val="006D02E6"/>
    <w:rsid w:val="006D067C"/>
    <w:rsid w:val="006D08C8"/>
    <w:rsid w:val="006D0F50"/>
    <w:rsid w:val="006D1A5D"/>
    <w:rsid w:val="006D1C00"/>
    <w:rsid w:val="006D2108"/>
    <w:rsid w:val="006D2558"/>
    <w:rsid w:val="006D31D4"/>
    <w:rsid w:val="006D35D1"/>
    <w:rsid w:val="006D3F2B"/>
    <w:rsid w:val="006D5423"/>
    <w:rsid w:val="006D552E"/>
    <w:rsid w:val="006D57B0"/>
    <w:rsid w:val="006D653A"/>
    <w:rsid w:val="006D6C9C"/>
    <w:rsid w:val="006D6FB7"/>
    <w:rsid w:val="006D70B1"/>
    <w:rsid w:val="006D7205"/>
    <w:rsid w:val="006D7F12"/>
    <w:rsid w:val="006E044C"/>
    <w:rsid w:val="006E09F9"/>
    <w:rsid w:val="006E12E1"/>
    <w:rsid w:val="006E1C6D"/>
    <w:rsid w:val="006E1E31"/>
    <w:rsid w:val="006E22EE"/>
    <w:rsid w:val="006E26B3"/>
    <w:rsid w:val="006E2759"/>
    <w:rsid w:val="006E2836"/>
    <w:rsid w:val="006E28C4"/>
    <w:rsid w:val="006E2A31"/>
    <w:rsid w:val="006E2A45"/>
    <w:rsid w:val="006E313C"/>
    <w:rsid w:val="006E33E9"/>
    <w:rsid w:val="006E4710"/>
    <w:rsid w:val="006E4E01"/>
    <w:rsid w:val="006E4E5C"/>
    <w:rsid w:val="006E4F87"/>
    <w:rsid w:val="006E5095"/>
    <w:rsid w:val="006E5EBD"/>
    <w:rsid w:val="006E6761"/>
    <w:rsid w:val="006E7060"/>
    <w:rsid w:val="006E7ABF"/>
    <w:rsid w:val="006E7B39"/>
    <w:rsid w:val="006F0254"/>
    <w:rsid w:val="006F1178"/>
    <w:rsid w:val="006F15BE"/>
    <w:rsid w:val="006F174E"/>
    <w:rsid w:val="006F1909"/>
    <w:rsid w:val="006F1A62"/>
    <w:rsid w:val="006F1FE6"/>
    <w:rsid w:val="006F20F5"/>
    <w:rsid w:val="006F2665"/>
    <w:rsid w:val="006F383B"/>
    <w:rsid w:val="006F453E"/>
    <w:rsid w:val="006F4D3C"/>
    <w:rsid w:val="006F4D9B"/>
    <w:rsid w:val="006F4E2C"/>
    <w:rsid w:val="006F53AE"/>
    <w:rsid w:val="006F5702"/>
    <w:rsid w:val="006F57F7"/>
    <w:rsid w:val="006F5889"/>
    <w:rsid w:val="006F611F"/>
    <w:rsid w:val="006F705B"/>
    <w:rsid w:val="006F731C"/>
    <w:rsid w:val="006F7348"/>
    <w:rsid w:val="006F739F"/>
    <w:rsid w:val="006F73AD"/>
    <w:rsid w:val="006F7772"/>
    <w:rsid w:val="006F789B"/>
    <w:rsid w:val="006F7A32"/>
    <w:rsid w:val="0070055C"/>
    <w:rsid w:val="0070072E"/>
    <w:rsid w:val="00700772"/>
    <w:rsid w:val="00700922"/>
    <w:rsid w:val="0070098E"/>
    <w:rsid w:val="00700C9E"/>
    <w:rsid w:val="00701079"/>
    <w:rsid w:val="007010E4"/>
    <w:rsid w:val="00701303"/>
    <w:rsid w:val="0070138E"/>
    <w:rsid w:val="00701EEE"/>
    <w:rsid w:val="007020F0"/>
    <w:rsid w:val="00702857"/>
    <w:rsid w:val="00702F56"/>
    <w:rsid w:val="00702F7B"/>
    <w:rsid w:val="00702F98"/>
    <w:rsid w:val="00702FBE"/>
    <w:rsid w:val="0070316F"/>
    <w:rsid w:val="00703AC9"/>
    <w:rsid w:val="00703F95"/>
    <w:rsid w:val="007048CB"/>
    <w:rsid w:val="007048FA"/>
    <w:rsid w:val="00704AE5"/>
    <w:rsid w:val="00704EA0"/>
    <w:rsid w:val="00705069"/>
    <w:rsid w:val="00705678"/>
    <w:rsid w:val="007058E1"/>
    <w:rsid w:val="00705DC7"/>
    <w:rsid w:val="00705F30"/>
    <w:rsid w:val="00705FB0"/>
    <w:rsid w:val="0070791E"/>
    <w:rsid w:val="00707C4C"/>
    <w:rsid w:val="00707DAE"/>
    <w:rsid w:val="00707F23"/>
    <w:rsid w:val="00707F72"/>
    <w:rsid w:val="0071085D"/>
    <w:rsid w:val="007110BE"/>
    <w:rsid w:val="007114CE"/>
    <w:rsid w:val="00711592"/>
    <w:rsid w:val="00711A66"/>
    <w:rsid w:val="00711EA5"/>
    <w:rsid w:val="0071247E"/>
    <w:rsid w:val="00712679"/>
    <w:rsid w:val="0071304D"/>
    <w:rsid w:val="0071349C"/>
    <w:rsid w:val="00713629"/>
    <w:rsid w:val="007144C7"/>
    <w:rsid w:val="007145C0"/>
    <w:rsid w:val="00714BA7"/>
    <w:rsid w:val="00714C9C"/>
    <w:rsid w:val="0071545D"/>
    <w:rsid w:val="00715746"/>
    <w:rsid w:val="00715DD4"/>
    <w:rsid w:val="00716678"/>
    <w:rsid w:val="0071679F"/>
    <w:rsid w:val="00716A58"/>
    <w:rsid w:val="007173AA"/>
    <w:rsid w:val="00717625"/>
    <w:rsid w:val="007177CC"/>
    <w:rsid w:val="007207DD"/>
    <w:rsid w:val="00721081"/>
    <w:rsid w:val="00721690"/>
    <w:rsid w:val="007216B1"/>
    <w:rsid w:val="007217D3"/>
    <w:rsid w:val="007219A5"/>
    <w:rsid w:val="00721BF5"/>
    <w:rsid w:val="007225E0"/>
    <w:rsid w:val="00722607"/>
    <w:rsid w:val="00722A15"/>
    <w:rsid w:val="00722A42"/>
    <w:rsid w:val="0072383A"/>
    <w:rsid w:val="00724176"/>
    <w:rsid w:val="0072424A"/>
    <w:rsid w:val="00724B5B"/>
    <w:rsid w:val="00724E88"/>
    <w:rsid w:val="00724E91"/>
    <w:rsid w:val="0072508B"/>
    <w:rsid w:val="00725703"/>
    <w:rsid w:val="00725784"/>
    <w:rsid w:val="0072625F"/>
    <w:rsid w:val="00726604"/>
    <w:rsid w:val="007267BD"/>
    <w:rsid w:val="00726A87"/>
    <w:rsid w:val="00726D7F"/>
    <w:rsid w:val="00726DC0"/>
    <w:rsid w:val="0072736F"/>
    <w:rsid w:val="00727371"/>
    <w:rsid w:val="00727DC0"/>
    <w:rsid w:val="00730125"/>
    <w:rsid w:val="00730515"/>
    <w:rsid w:val="00730E1E"/>
    <w:rsid w:val="00730FAC"/>
    <w:rsid w:val="007311D9"/>
    <w:rsid w:val="00731BE3"/>
    <w:rsid w:val="007320E9"/>
    <w:rsid w:val="00732510"/>
    <w:rsid w:val="007326F6"/>
    <w:rsid w:val="00732ADF"/>
    <w:rsid w:val="00732BE6"/>
    <w:rsid w:val="00732CAA"/>
    <w:rsid w:val="00733833"/>
    <w:rsid w:val="00733C62"/>
    <w:rsid w:val="00733FD5"/>
    <w:rsid w:val="00734D75"/>
    <w:rsid w:val="007352D6"/>
    <w:rsid w:val="00735473"/>
    <w:rsid w:val="007359C6"/>
    <w:rsid w:val="00735E6F"/>
    <w:rsid w:val="00736441"/>
    <w:rsid w:val="007365E4"/>
    <w:rsid w:val="007374EA"/>
    <w:rsid w:val="00737692"/>
    <w:rsid w:val="007378D9"/>
    <w:rsid w:val="00737A61"/>
    <w:rsid w:val="00737B15"/>
    <w:rsid w:val="00737DC6"/>
    <w:rsid w:val="0074017D"/>
    <w:rsid w:val="00740994"/>
    <w:rsid w:val="00740C54"/>
    <w:rsid w:val="00740E41"/>
    <w:rsid w:val="00740EC7"/>
    <w:rsid w:val="0074136D"/>
    <w:rsid w:val="00741454"/>
    <w:rsid w:val="007415F2"/>
    <w:rsid w:val="0074208C"/>
    <w:rsid w:val="007420EB"/>
    <w:rsid w:val="007421BB"/>
    <w:rsid w:val="007428E0"/>
    <w:rsid w:val="00742953"/>
    <w:rsid w:val="007430EC"/>
    <w:rsid w:val="0074337F"/>
    <w:rsid w:val="007434F2"/>
    <w:rsid w:val="007438E1"/>
    <w:rsid w:val="00743AE4"/>
    <w:rsid w:val="007447F9"/>
    <w:rsid w:val="00744F25"/>
    <w:rsid w:val="00745350"/>
    <w:rsid w:val="007454F7"/>
    <w:rsid w:val="0074552D"/>
    <w:rsid w:val="0074606C"/>
    <w:rsid w:val="00746165"/>
    <w:rsid w:val="007467EA"/>
    <w:rsid w:val="00746A7A"/>
    <w:rsid w:val="0074750F"/>
    <w:rsid w:val="007477AD"/>
    <w:rsid w:val="00747961"/>
    <w:rsid w:val="00747AAB"/>
    <w:rsid w:val="00747AC4"/>
    <w:rsid w:val="00747CB8"/>
    <w:rsid w:val="00747F5F"/>
    <w:rsid w:val="00750340"/>
    <w:rsid w:val="00750C1C"/>
    <w:rsid w:val="00750E8F"/>
    <w:rsid w:val="007510E6"/>
    <w:rsid w:val="00752957"/>
    <w:rsid w:val="00752BB2"/>
    <w:rsid w:val="007535D3"/>
    <w:rsid w:val="0075391E"/>
    <w:rsid w:val="00753B5B"/>
    <w:rsid w:val="00753FF9"/>
    <w:rsid w:val="0075574C"/>
    <w:rsid w:val="0075597A"/>
    <w:rsid w:val="0075614C"/>
    <w:rsid w:val="00756789"/>
    <w:rsid w:val="00756B7F"/>
    <w:rsid w:val="00756C44"/>
    <w:rsid w:val="007578F0"/>
    <w:rsid w:val="00757C09"/>
    <w:rsid w:val="00757C26"/>
    <w:rsid w:val="0076002C"/>
    <w:rsid w:val="0076015D"/>
    <w:rsid w:val="00760BFC"/>
    <w:rsid w:val="00760E90"/>
    <w:rsid w:val="007617BF"/>
    <w:rsid w:val="00761807"/>
    <w:rsid w:val="00762033"/>
    <w:rsid w:val="0076241E"/>
    <w:rsid w:val="007624B2"/>
    <w:rsid w:val="00762AF9"/>
    <w:rsid w:val="00762CC6"/>
    <w:rsid w:val="00763275"/>
    <w:rsid w:val="007638DF"/>
    <w:rsid w:val="00764E9F"/>
    <w:rsid w:val="007652E9"/>
    <w:rsid w:val="007657AE"/>
    <w:rsid w:val="00766139"/>
    <w:rsid w:val="007668B6"/>
    <w:rsid w:val="00766A46"/>
    <w:rsid w:val="00766D38"/>
    <w:rsid w:val="007700A1"/>
    <w:rsid w:val="0077018F"/>
    <w:rsid w:val="00770210"/>
    <w:rsid w:val="00770B45"/>
    <w:rsid w:val="00770DA6"/>
    <w:rsid w:val="00770F0B"/>
    <w:rsid w:val="0077154D"/>
    <w:rsid w:val="0077173D"/>
    <w:rsid w:val="007717C8"/>
    <w:rsid w:val="00771C2A"/>
    <w:rsid w:val="00771D2C"/>
    <w:rsid w:val="0077239E"/>
    <w:rsid w:val="00772619"/>
    <w:rsid w:val="007726E0"/>
    <w:rsid w:val="00772DDA"/>
    <w:rsid w:val="00772F53"/>
    <w:rsid w:val="00773776"/>
    <w:rsid w:val="00773C31"/>
    <w:rsid w:val="00773C3A"/>
    <w:rsid w:val="00773CAE"/>
    <w:rsid w:val="007746FD"/>
    <w:rsid w:val="0077481A"/>
    <w:rsid w:val="00775074"/>
    <w:rsid w:val="00775279"/>
    <w:rsid w:val="007761FF"/>
    <w:rsid w:val="007763E5"/>
    <w:rsid w:val="00776634"/>
    <w:rsid w:val="00776900"/>
    <w:rsid w:val="00776B86"/>
    <w:rsid w:val="0077730F"/>
    <w:rsid w:val="00777ED7"/>
    <w:rsid w:val="00780083"/>
    <w:rsid w:val="007803A6"/>
    <w:rsid w:val="007809DD"/>
    <w:rsid w:val="00780C04"/>
    <w:rsid w:val="0078117E"/>
    <w:rsid w:val="007811C1"/>
    <w:rsid w:val="0078125E"/>
    <w:rsid w:val="0078202A"/>
    <w:rsid w:val="007821B5"/>
    <w:rsid w:val="00782CDC"/>
    <w:rsid w:val="00783D4F"/>
    <w:rsid w:val="007845D8"/>
    <w:rsid w:val="00784DE3"/>
    <w:rsid w:val="00785728"/>
    <w:rsid w:val="0078580D"/>
    <w:rsid w:val="00786002"/>
    <w:rsid w:val="007862D6"/>
    <w:rsid w:val="00786B52"/>
    <w:rsid w:val="00786D3A"/>
    <w:rsid w:val="00787944"/>
    <w:rsid w:val="00790282"/>
    <w:rsid w:val="00790409"/>
    <w:rsid w:val="00790750"/>
    <w:rsid w:val="00790BF0"/>
    <w:rsid w:val="00790CDB"/>
    <w:rsid w:val="0079125C"/>
    <w:rsid w:val="00791EBA"/>
    <w:rsid w:val="00791FBC"/>
    <w:rsid w:val="00792692"/>
    <w:rsid w:val="0079281F"/>
    <w:rsid w:val="007928E6"/>
    <w:rsid w:val="00792DE8"/>
    <w:rsid w:val="0079308F"/>
    <w:rsid w:val="007935CC"/>
    <w:rsid w:val="00793CA8"/>
    <w:rsid w:val="00793F4E"/>
    <w:rsid w:val="007945B8"/>
    <w:rsid w:val="007947F8"/>
    <w:rsid w:val="00794E80"/>
    <w:rsid w:val="00795374"/>
    <w:rsid w:val="0079543C"/>
    <w:rsid w:val="00795506"/>
    <w:rsid w:val="007958B1"/>
    <w:rsid w:val="00795A1F"/>
    <w:rsid w:val="00795AE6"/>
    <w:rsid w:val="007962EC"/>
    <w:rsid w:val="007967C3"/>
    <w:rsid w:val="00797F2C"/>
    <w:rsid w:val="007A0500"/>
    <w:rsid w:val="007A090D"/>
    <w:rsid w:val="007A0950"/>
    <w:rsid w:val="007A0C0A"/>
    <w:rsid w:val="007A0EE8"/>
    <w:rsid w:val="007A0F26"/>
    <w:rsid w:val="007A1129"/>
    <w:rsid w:val="007A12E4"/>
    <w:rsid w:val="007A1B2E"/>
    <w:rsid w:val="007A2222"/>
    <w:rsid w:val="007A2450"/>
    <w:rsid w:val="007A2560"/>
    <w:rsid w:val="007A27F3"/>
    <w:rsid w:val="007A29D6"/>
    <w:rsid w:val="007A328D"/>
    <w:rsid w:val="007A3AC2"/>
    <w:rsid w:val="007A4073"/>
    <w:rsid w:val="007A40C9"/>
    <w:rsid w:val="007A453B"/>
    <w:rsid w:val="007A46F9"/>
    <w:rsid w:val="007A47D4"/>
    <w:rsid w:val="007A4F85"/>
    <w:rsid w:val="007A50EB"/>
    <w:rsid w:val="007A59F3"/>
    <w:rsid w:val="007A5ACA"/>
    <w:rsid w:val="007A65FB"/>
    <w:rsid w:val="007A6645"/>
    <w:rsid w:val="007A665D"/>
    <w:rsid w:val="007A6A81"/>
    <w:rsid w:val="007A6ADF"/>
    <w:rsid w:val="007A6D21"/>
    <w:rsid w:val="007A7047"/>
    <w:rsid w:val="007A739F"/>
    <w:rsid w:val="007A73DB"/>
    <w:rsid w:val="007A7D8D"/>
    <w:rsid w:val="007A7E08"/>
    <w:rsid w:val="007A7E49"/>
    <w:rsid w:val="007B0A12"/>
    <w:rsid w:val="007B0B98"/>
    <w:rsid w:val="007B1093"/>
    <w:rsid w:val="007B12F9"/>
    <w:rsid w:val="007B391F"/>
    <w:rsid w:val="007B3EC3"/>
    <w:rsid w:val="007B425D"/>
    <w:rsid w:val="007B4ED0"/>
    <w:rsid w:val="007B54B4"/>
    <w:rsid w:val="007B5661"/>
    <w:rsid w:val="007B5BB4"/>
    <w:rsid w:val="007B64A1"/>
    <w:rsid w:val="007B68FE"/>
    <w:rsid w:val="007B6F54"/>
    <w:rsid w:val="007B7214"/>
    <w:rsid w:val="007B7BEB"/>
    <w:rsid w:val="007B7F7A"/>
    <w:rsid w:val="007C03A5"/>
    <w:rsid w:val="007C03DD"/>
    <w:rsid w:val="007C03E2"/>
    <w:rsid w:val="007C0645"/>
    <w:rsid w:val="007C0806"/>
    <w:rsid w:val="007C1697"/>
    <w:rsid w:val="007C1CF6"/>
    <w:rsid w:val="007C2003"/>
    <w:rsid w:val="007C268D"/>
    <w:rsid w:val="007C2739"/>
    <w:rsid w:val="007C3105"/>
    <w:rsid w:val="007C34FD"/>
    <w:rsid w:val="007C39E3"/>
    <w:rsid w:val="007C3AA3"/>
    <w:rsid w:val="007C3DD8"/>
    <w:rsid w:val="007C3F55"/>
    <w:rsid w:val="007C5C21"/>
    <w:rsid w:val="007C5D0F"/>
    <w:rsid w:val="007C6217"/>
    <w:rsid w:val="007C6572"/>
    <w:rsid w:val="007C6C56"/>
    <w:rsid w:val="007C6EC6"/>
    <w:rsid w:val="007C7059"/>
    <w:rsid w:val="007C70AA"/>
    <w:rsid w:val="007C7BEE"/>
    <w:rsid w:val="007C7E75"/>
    <w:rsid w:val="007C7F17"/>
    <w:rsid w:val="007D0224"/>
    <w:rsid w:val="007D0734"/>
    <w:rsid w:val="007D1799"/>
    <w:rsid w:val="007D184D"/>
    <w:rsid w:val="007D1BDF"/>
    <w:rsid w:val="007D1F3B"/>
    <w:rsid w:val="007D2A69"/>
    <w:rsid w:val="007D2CB5"/>
    <w:rsid w:val="007D2E75"/>
    <w:rsid w:val="007D3429"/>
    <w:rsid w:val="007D3795"/>
    <w:rsid w:val="007D3A05"/>
    <w:rsid w:val="007D3D08"/>
    <w:rsid w:val="007D4085"/>
    <w:rsid w:val="007D43FC"/>
    <w:rsid w:val="007D4688"/>
    <w:rsid w:val="007D4763"/>
    <w:rsid w:val="007D55BF"/>
    <w:rsid w:val="007D56AD"/>
    <w:rsid w:val="007D5F23"/>
    <w:rsid w:val="007D65ED"/>
    <w:rsid w:val="007D669C"/>
    <w:rsid w:val="007D6BFF"/>
    <w:rsid w:val="007D737A"/>
    <w:rsid w:val="007D7B95"/>
    <w:rsid w:val="007E001C"/>
    <w:rsid w:val="007E0743"/>
    <w:rsid w:val="007E0956"/>
    <w:rsid w:val="007E103C"/>
    <w:rsid w:val="007E1A5C"/>
    <w:rsid w:val="007E1AF2"/>
    <w:rsid w:val="007E1DC4"/>
    <w:rsid w:val="007E1FA8"/>
    <w:rsid w:val="007E23ED"/>
    <w:rsid w:val="007E2AC8"/>
    <w:rsid w:val="007E2B4F"/>
    <w:rsid w:val="007E2DD7"/>
    <w:rsid w:val="007E2E01"/>
    <w:rsid w:val="007E2F6B"/>
    <w:rsid w:val="007E39D5"/>
    <w:rsid w:val="007E3B3D"/>
    <w:rsid w:val="007E4A85"/>
    <w:rsid w:val="007E587C"/>
    <w:rsid w:val="007E58B0"/>
    <w:rsid w:val="007E59CA"/>
    <w:rsid w:val="007E5A84"/>
    <w:rsid w:val="007E687C"/>
    <w:rsid w:val="007E6D26"/>
    <w:rsid w:val="007E70BD"/>
    <w:rsid w:val="007E7E64"/>
    <w:rsid w:val="007F01D8"/>
    <w:rsid w:val="007F021D"/>
    <w:rsid w:val="007F0574"/>
    <w:rsid w:val="007F0908"/>
    <w:rsid w:val="007F0D0B"/>
    <w:rsid w:val="007F1168"/>
    <w:rsid w:val="007F16EF"/>
    <w:rsid w:val="007F1928"/>
    <w:rsid w:val="007F1B1C"/>
    <w:rsid w:val="007F1EFE"/>
    <w:rsid w:val="007F1F0F"/>
    <w:rsid w:val="007F2396"/>
    <w:rsid w:val="007F267C"/>
    <w:rsid w:val="007F2E02"/>
    <w:rsid w:val="007F2FF0"/>
    <w:rsid w:val="007F3085"/>
    <w:rsid w:val="007F3096"/>
    <w:rsid w:val="007F33BF"/>
    <w:rsid w:val="007F3962"/>
    <w:rsid w:val="007F44D7"/>
    <w:rsid w:val="007F4D1C"/>
    <w:rsid w:val="007F4F80"/>
    <w:rsid w:val="007F5293"/>
    <w:rsid w:val="007F5882"/>
    <w:rsid w:val="007F5F4E"/>
    <w:rsid w:val="007F5F9C"/>
    <w:rsid w:val="007F66A8"/>
    <w:rsid w:val="007F6CD3"/>
    <w:rsid w:val="007F7425"/>
    <w:rsid w:val="007F746F"/>
    <w:rsid w:val="007F78A8"/>
    <w:rsid w:val="0080098C"/>
    <w:rsid w:val="00800A7C"/>
    <w:rsid w:val="00800EB9"/>
    <w:rsid w:val="00801331"/>
    <w:rsid w:val="008018B3"/>
    <w:rsid w:val="00801A76"/>
    <w:rsid w:val="00801C27"/>
    <w:rsid w:val="0080278A"/>
    <w:rsid w:val="00802A23"/>
    <w:rsid w:val="00803161"/>
    <w:rsid w:val="008037AF"/>
    <w:rsid w:val="00803809"/>
    <w:rsid w:val="00803A76"/>
    <w:rsid w:val="00803C30"/>
    <w:rsid w:val="00803F36"/>
    <w:rsid w:val="00804501"/>
    <w:rsid w:val="00804541"/>
    <w:rsid w:val="00804B48"/>
    <w:rsid w:val="00804EF8"/>
    <w:rsid w:val="00805011"/>
    <w:rsid w:val="008050FC"/>
    <w:rsid w:val="008052FD"/>
    <w:rsid w:val="00805BF8"/>
    <w:rsid w:val="00805E4D"/>
    <w:rsid w:val="008060B5"/>
    <w:rsid w:val="00806929"/>
    <w:rsid w:val="00806B91"/>
    <w:rsid w:val="00806D04"/>
    <w:rsid w:val="00806E17"/>
    <w:rsid w:val="008074DF"/>
    <w:rsid w:val="0080773C"/>
    <w:rsid w:val="00807C24"/>
    <w:rsid w:val="00810436"/>
    <w:rsid w:val="00810D9B"/>
    <w:rsid w:val="008111AD"/>
    <w:rsid w:val="00811733"/>
    <w:rsid w:val="00811A44"/>
    <w:rsid w:val="00811A65"/>
    <w:rsid w:val="00811DAF"/>
    <w:rsid w:val="00811E63"/>
    <w:rsid w:val="00812ED3"/>
    <w:rsid w:val="00813A9E"/>
    <w:rsid w:val="00813E52"/>
    <w:rsid w:val="008144F6"/>
    <w:rsid w:val="00814C9F"/>
    <w:rsid w:val="0081555B"/>
    <w:rsid w:val="00815650"/>
    <w:rsid w:val="00815BC4"/>
    <w:rsid w:val="00816015"/>
    <w:rsid w:val="00816266"/>
    <w:rsid w:val="008170D5"/>
    <w:rsid w:val="0081767B"/>
    <w:rsid w:val="00817DC4"/>
    <w:rsid w:val="00817DFC"/>
    <w:rsid w:val="008202CD"/>
    <w:rsid w:val="00820872"/>
    <w:rsid w:val="00820C0D"/>
    <w:rsid w:val="00820DC2"/>
    <w:rsid w:val="008212F8"/>
    <w:rsid w:val="00821362"/>
    <w:rsid w:val="0082228E"/>
    <w:rsid w:val="008227FB"/>
    <w:rsid w:val="0082281B"/>
    <w:rsid w:val="00822C33"/>
    <w:rsid w:val="00822EBF"/>
    <w:rsid w:val="00823A3F"/>
    <w:rsid w:val="00823AFC"/>
    <w:rsid w:val="00824067"/>
    <w:rsid w:val="008246D6"/>
    <w:rsid w:val="0082483A"/>
    <w:rsid w:val="00824D2A"/>
    <w:rsid w:val="00824ED6"/>
    <w:rsid w:val="00825C86"/>
    <w:rsid w:val="00825EFB"/>
    <w:rsid w:val="00826900"/>
    <w:rsid w:val="00826948"/>
    <w:rsid w:val="00826CA4"/>
    <w:rsid w:val="00826DEC"/>
    <w:rsid w:val="00827BDB"/>
    <w:rsid w:val="00827D60"/>
    <w:rsid w:val="00827F6E"/>
    <w:rsid w:val="00827FA0"/>
    <w:rsid w:val="00830204"/>
    <w:rsid w:val="00830779"/>
    <w:rsid w:val="008307CA"/>
    <w:rsid w:val="0083098B"/>
    <w:rsid w:val="008309F5"/>
    <w:rsid w:val="00831003"/>
    <w:rsid w:val="0083125B"/>
    <w:rsid w:val="00831CA0"/>
    <w:rsid w:val="00831F2B"/>
    <w:rsid w:val="008320A5"/>
    <w:rsid w:val="00832580"/>
    <w:rsid w:val="008329C5"/>
    <w:rsid w:val="00832BE2"/>
    <w:rsid w:val="00832E67"/>
    <w:rsid w:val="00832EF7"/>
    <w:rsid w:val="008333F3"/>
    <w:rsid w:val="00833578"/>
    <w:rsid w:val="008336BF"/>
    <w:rsid w:val="008339F1"/>
    <w:rsid w:val="00833C81"/>
    <w:rsid w:val="00834136"/>
    <w:rsid w:val="0083457B"/>
    <w:rsid w:val="00834878"/>
    <w:rsid w:val="00834C52"/>
    <w:rsid w:val="00835004"/>
    <w:rsid w:val="008351B5"/>
    <w:rsid w:val="00835B98"/>
    <w:rsid w:val="008363DE"/>
    <w:rsid w:val="0083655D"/>
    <w:rsid w:val="00837359"/>
    <w:rsid w:val="00837540"/>
    <w:rsid w:val="00837DCC"/>
    <w:rsid w:val="00837F72"/>
    <w:rsid w:val="0084096C"/>
    <w:rsid w:val="00840EAC"/>
    <w:rsid w:val="00841199"/>
    <w:rsid w:val="00841C9D"/>
    <w:rsid w:val="008421F8"/>
    <w:rsid w:val="00842522"/>
    <w:rsid w:val="00842A97"/>
    <w:rsid w:val="00842E62"/>
    <w:rsid w:val="00843B8A"/>
    <w:rsid w:val="00843E28"/>
    <w:rsid w:val="00843EC9"/>
    <w:rsid w:val="008440F7"/>
    <w:rsid w:val="00844503"/>
    <w:rsid w:val="008446AD"/>
    <w:rsid w:val="00844D6C"/>
    <w:rsid w:val="008450D5"/>
    <w:rsid w:val="008451D2"/>
    <w:rsid w:val="008454BB"/>
    <w:rsid w:val="00845C16"/>
    <w:rsid w:val="00845C7F"/>
    <w:rsid w:val="00846451"/>
    <w:rsid w:val="008471EC"/>
    <w:rsid w:val="00847420"/>
    <w:rsid w:val="00847543"/>
    <w:rsid w:val="008479D2"/>
    <w:rsid w:val="008479E5"/>
    <w:rsid w:val="00847BB5"/>
    <w:rsid w:val="00847D90"/>
    <w:rsid w:val="0085051C"/>
    <w:rsid w:val="00850578"/>
    <w:rsid w:val="00850FAF"/>
    <w:rsid w:val="008515F9"/>
    <w:rsid w:val="008516A2"/>
    <w:rsid w:val="008517A7"/>
    <w:rsid w:val="00852025"/>
    <w:rsid w:val="0085290B"/>
    <w:rsid w:val="00852DB7"/>
    <w:rsid w:val="0085310A"/>
    <w:rsid w:val="008538C5"/>
    <w:rsid w:val="008538EA"/>
    <w:rsid w:val="00853992"/>
    <w:rsid w:val="00853EE0"/>
    <w:rsid w:val="00854117"/>
    <w:rsid w:val="00854620"/>
    <w:rsid w:val="008549EF"/>
    <w:rsid w:val="00854D35"/>
    <w:rsid w:val="00854FA4"/>
    <w:rsid w:val="008562A1"/>
    <w:rsid w:val="00856565"/>
    <w:rsid w:val="00856896"/>
    <w:rsid w:val="0085729E"/>
    <w:rsid w:val="00857A19"/>
    <w:rsid w:val="00857A27"/>
    <w:rsid w:val="00857CEE"/>
    <w:rsid w:val="00860255"/>
    <w:rsid w:val="00860423"/>
    <w:rsid w:val="0086049F"/>
    <w:rsid w:val="00860957"/>
    <w:rsid w:val="00860C14"/>
    <w:rsid w:val="00860E9A"/>
    <w:rsid w:val="0086117E"/>
    <w:rsid w:val="008612EA"/>
    <w:rsid w:val="008613C8"/>
    <w:rsid w:val="0086178D"/>
    <w:rsid w:val="00861AF8"/>
    <w:rsid w:val="00861FB4"/>
    <w:rsid w:val="008624A9"/>
    <w:rsid w:val="00862F9C"/>
    <w:rsid w:val="00863096"/>
    <w:rsid w:val="008638B4"/>
    <w:rsid w:val="00863A33"/>
    <w:rsid w:val="00864106"/>
    <w:rsid w:val="00864329"/>
    <w:rsid w:val="00864755"/>
    <w:rsid w:val="00864B5D"/>
    <w:rsid w:val="00864EF6"/>
    <w:rsid w:val="008650F5"/>
    <w:rsid w:val="00865405"/>
    <w:rsid w:val="00865A78"/>
    <w:rsid w:val="00865E7C"/>
    <w:rsid w:val="00866079"/>
    <w:rsid w:val="008660F4"/>
    <w:rsid w:val="00866123"/>
    <w:rsid w:val="00866837"/>
    <w:rsid w:val="0086683E"/>
    <w:rsid w:val="00866B1D"/>
    <w:rsid w:val="00867048"/>
    <w:rsid w:val="008671C1"/>
    <w:rsid w:val="00867257"/>
    <w:rsid w:val="008673E4"/>
    <w:rsid w:val="00867C4C"/>
    <w:rsid w:val="00870A45"/>
    <w:rsid w:val="00870B06"/>
    <w:rsid w:val="00870B61"/>
    <w:rsid w:val="00870E22"/>
    <w:rsid w:val="00870EFA"/>
    <w:rsid w:val="0087152D"/>
    <w:rsid w:val="008721CE"/>
    <w:rsid w:val="008723DF"/>
    <w:rsid w:val="00872C20"/>
    <w:rsid w:val="008735DE"/>
    <w:rsid w:val="008735EF"/>
    <w:rsid w:val="008739C0"/>
    <w:rsid w:val="00874DB3"/>
    <w:rsid w:val="00875022"/>
    <w:rsid w:val="00875349"/>
    <w:rsid w:val="008754A1"/>
    <w:rsid w:val="008756F8"/>
    <w:rsid w:val="00875839"/>
    <w:rsid w:val="00875840"/>
    <w:rsid w:val="00875DDE"/>
    <w:rsid w:val="00875E38"/>
    <w:rsid w:val="00875E44"/>
    <w:rsid w:val="00875E48"/>
    <w:rsid w:val="008767C5"/>
    <w:rsid w:val="00877308"/>
    <w:rsid w:val="00877442"/>
    <w:rsid w:val="008774F1"/>
    <w:rsid w:val="00877773"/>
    <w:rsid w:val="00877AEC"/>
    <w:rsid w:val="00877B63"/>
    <w:rsid w:val="00877F56"/>
    <w:rsid w:val="008801C1"/>
    <w:rsid w:val="008802DC"/>
    <w:rsid w:val="00880398"/>
    <w:rsid w:val="008804FA"/>
    <w:rsid w:val="00880650"/>
    <w:rsid w:val="0088074C"/>
    <w:rsid w:val="0088091E"/>
    <w:rsid w:val="00881059"/>
    <w:rsid w:val="00881884"/>
    <w:rsid w:val="00881960"/>
    <w:rsid w:val="00881AE2"/>
    <w:rsid w:val="00881B80"/>
    <w:rsid w:val="008822AE"/>
    <w:rsid w:val="008825DA"/>
    <w:rsid w:val="00882AB6"/>
    <w:rsid w:val="00882C07"/>
    <w:rsid w:val="00882D6E"/>
    <w:rsid w:val="00882D70"/>
    <w:rsid w:val="00883037"/>
    <w:rsid w:val="00883FD2"/>
    <w:rsid w:val="00884C4F"/>
    <w:rsid w:val="00885294"/>
    <w:rsid w:val="00885873"/>
    <w:rsid w:val="008858BA"/>
    <w:rsid w:val="008858E4"/>
    <w:rsid w:val="00885E74"/>
    <w:rsid w:val="00885E79"/>
    <w:rsid w:val="00885F71"/>
    <w:rsid w:val="0088606E"/>
    <w:rsid w:val="00886F13"/>
    <w:rsid w:val="008874EC"/>
    <w:rsid w:val="00887C4F"/>
    <w:rsid w:val="00887F62"/>
    <w:rsid w:val="00890DDD"/>
    <w:rsid w:val="0089127A"/>
    <w:rsid w:val="008915D5"/>
    <w:rsid w:val="008916BA"/>
    <w:rsid w:val="008916C7"/>
    <w:rsid w:val="00891A58"/>
    <w:rsid w:val="00891BA3"/>
    <w:rsid w:val="00891C89"/>
    <w:rsid w:val="00891E30"/>
    <w:rsid w:val="00891E5C"/>
    <w:rsid w:val="00891F4D"/>
    <w:rsid w:val="008925AF"/>
    <w:rsid w:val="008928BE"/>
    <w:rsid w:val="008931EE"/>
    <w:rsid w:val="00893664"/>
    <w:rsid w:val="00893858"/>
    <w:rsid w:val="008945D6"/>
    <w:rsid w:val="008946EE"/>
    <w:rsid w:val="008946FA"/>
    <w:rsid w:val="00894A88"/>
    <w:rsid w:val="00895094"/>
    <w:rsid w:val="0089509E"/>
    <w:rsid w:val="008950B2"/>
    <w:rsid w:val="00896314"/>
    <w:rsid w:val="00896351"/>
    <w:rsid w:val="008964DB"/>
    <w:rsid w:val="008967F8"/>
    <w:rsid w:val="00896921"/>
    <w:rsid w:val="00896DC6"/>
    <w:rsid w:val="00896DD7"/>
    <w:rsid w:val="00896F91"/>
    <w:rsid w:val="00897061"/>
    <w:rsid w:val="00897624"/>
    <w:rsid w:val="0089787D"/>
    <w:rsid w:val="00897E2C"/>
    <w:rsid w:val="008A0A34"/>
    <w:rsid w:val="008A0BAD"/>
    <w:rsid w:val="008A1441"/>
    <w:rsid w:val="008A254D"/>
    <w:rsid w:val="008A2743"/>
    <w:rsid w:val="008A2990"/>
    <w:rsid w:val="008A2B57"/>
    <w:rsid w:val="008A2CA2"/>
    <w:rsid w:val="008A35BE"/>
    <w:rsid w:val="008A42C7"/>
    <w:rsid w:val="008A52F2"/>
    <w:rsid w:val="008A56BA"/>
    <w:rsid w:val="008A5B60"/>
    <w:rsid w:val="008A5E3A"/>
    <w:rsid w:val="008A60EE"/>
    <w:rsid w:val="008A6155"/>
    <w:rsid w:val="008A6668"/>
    <w:rsid w:val="008A6B73"/>
    <w:rsid w:val="008A6CD7"/>
    <w:rsid w:val="008A7077"/>
    <w:rsid w:val="008A7088"/>
    <w:rsid w:val="008A72E5"/>
    <w:rsid w:val="008A76D1"/>
    <w:rsid w:val="008A7C9F"/>
    <w:rsid w:val="008A7EC3"/>
    <w:rsid w:val="008A7F2A"/>
    <w:rsid w:val="008B0064"/>
    <w:rsid w:val="008B0B6B"/>
    <w:rsid w:val="008B2070"/>
    <w:rsid w:val="008B26D4"/>
    <w:rsid w:val="008B3325"/>
    <w:rsid w:val="008B382A"/>
    <w:rsid w:val="008B39C6"/>
    <w:rsid w:val="008B46F2"/>
    <w:rsid w:val="008B484A"/>
    <w:rsid w:val="008B5AE0"/>
    <w:rsid w:val="008B5E57"/>
    <w:rsid w:val="008B67C0"/>
    <w:rsid w:val="008B6826"/>
    <w:rsid w:val="008B6C90"/>
    <w:rsid w:val="008B7A19"/>
    <w:rsid w:val="008B7F02"/>
    <w:rsid w:val="008C0522"/>
    <w:rsid w:val="008C0E96"/>
    <w:rsid w:val="008C1111"/>
    <w:rsid w:val="008C11D8"/>
    <w:rsid w:val="008C1272"/>
    <w:rsid w:val="008C1607"/>
    <w:rsid w:val="008C170B"/>
    <w:rsid w:val="008C199F"/>
    <w:rsid w:val="008C1E86"/>
    <w:rsid w:val="008C21F1"/>
    <w:rsid w:val="008C2D73"/>
    <w:rsid w:val="008C31FD"/>
    <w:rsid w:val="008C34C8"/>
    <w:rsid w:val="008C34E0"/>
    <w:rsid w:val="008C3C81"/>
    <w:rsid w:val="008C4809"/>
    <w:rsid w:val="008C50C2"/>
    <w:rsid w:val="008C5579"/>
    <w:rsid w:val="008C5658"/>
    <w:rsid w:val="008C5713"/>
    <w:rsid w:val="008C734C"/>
    <w:rsid w:val="008C7377"/>
    <w:rsid w:val="008C7554"/>
    <w:rsid w:val="008C77CC"/>
    <w:rsid w:val="008C7B47"/>
    <w:rsid w:val="008C7F62"/>
    <w:rsid w:val="008D02EB"/>
    <w:rsid w:val="008D07A8"/>
    <w:rsid w:val="008D099B"/>
    <w:rsid w:val="008D0B55"/>
    <w:rsid w:val="008D0F00"/>
    <w:rsid w:val="008D0F40"/>
    <w:rsid w:val="008D11ED"/>
    <w:rsid w:val="008D1210"/>
    <w:rsid w:val="008D136C"/>
    <w:rsid w:val="008D1785"/>
    <w:rsid w:val="008D1F6A"/>
    <w:rsid w:val="008D2048"/>
    <w:rsid w:val="008D2155"/>
    <w:rsid w:val="008D230C"/>
    <w:rsid w:val="008D236F"/>
    <w:rsid w:val="008D2478"/>
    <w:rsid w:val="008D251B"/>
    <w:rsid w:val="008D2D55"/>
    <w:rsid w:val="008D312B"/>
    <w:rsid w:val="008D346C"/>
    <w:rsid w:val="008D3A1F"/>
    <w:rsid w:val="008D3B91"/>
    <w:rsid w:val="008D3BA1"/>
    <w:rsid w:val="008D45A0"/>
    <w:rsid w:val="008D4945"/>
    <w:rsid w:val="008D4D19"/>
    <w:rsid w:val="008D522E"/>
    <w:rsid w:val="008D5DBA"/>
    <w:rsid w:val="008D62F3"/>
    <w:rsid w:val="008D6685"/>
    <w:rsid w:val="008D678B"/>
    <w:rsid w:val="008D6BF3"/>
    <w:rsid w:val="008D6D3F"/>
    <w:rsid w:val="008D7ABC"/>
    <w:rsid w:val="008D7CED"/>
    <w:rsid w:val="008E08E8"/>
    <w:rsid w:val="008E0DD5"/>
    <w:rsid w:val="008E0F48"/>
    <w:rsid w:val="008E10A3"/>
    <w:rsid w:val="008E1375"/>
    <w:rsid w:val="008E139D"/>
    <w:rsid w:val="008E13F5"/>
    <w:rsid w:val="008E19F1"/>
    <w:rsid w:val="008E2048"/>
    <w:rsid w:val="008E252B"/>
    <w:rsid w:val="008E2B39"/>
    <w:rsid w:val="008E2C1C"/>
    <w:rsid w:val="008E31AF"/>
    <w:rsid w:val="008E3BB4"/>
    <w:rsid w:val="008E47A8"/>
    <w:rsid w:val="008E4CBE"/>
    <w:rsid w:val="008E4CD1"/>
    <w:rsid w:val="008E525C"/>
    <w:rsid w:val="008E54F4"/>
    <w:rsid w:val="008E5594"/>
    <w:rsid w:val="008E5BE3"/>
    <w:rsid w:val="008E6439"/>
    <w:rsid w:val="008E68F6"/>
    <w:rsid w:val="008E6D03"/>
    <w:rsid w:val="008E70DE"/>
    <w:rsid w:val="008E7185"/>
    <w:rsid w:val="008E7862"/>
    <w:rsid w:val="008E7A49"/>
    <w:rsid w:val="008F019D"/>
    <w:rsid w:val="008F01D8"/>
    <w:rsid w:val="008F06A0"/>
    <w:rsid w:val="008F1274"/>
    <w:rsid w:val="008F18A4"/>
    <w:rsid w:val="008F18EC"/>
    <w:rsid w:val="008F1AB7"/>
    <w:rsid w:val="008F20D7"/>
    <w:rsid w:val="008F23C7"/>
    <w:rsid w:val="008F2E83"/>
    <w:rsid w:val="008F371D"/>
    <w:rsid w:val="008F390A"/>
    <w:rsid w:val="008F4073"/>
    <w:rsid w:val="008F41AB"/>
    <w:rsid w:val="008F4A88"/>
    <w:rsid w:val="008F4E6B"/>
    <w:rsid w:val="008F4F8F"/>
    <w:rsid w:val="008F5BAA"/>
    <w:rsid w:val="008F5BB9"/>
    <w:rsid w:val="008F60E4"/>
    <w:rsid w:val="008F6291"/>
    <w:rsid w:val="008F64FD"/>
    <w:rsid w:val="008F6D39"/>
    <w:rsid w:val="008F7082"/>
    <w:rsid w:val="008F7B9B"/>
    <w:rsid w:val="00900E8A"/>
    <w:rsid w:val="00900E93"/>
    <w:rsid w:val="00901E3D"/>
    <w:rsid w:val="009023DA"/>
    <w:rsid w:val="00903175"/>
    <w:rsid w:val="009039FB"/>
    <w:rsid w:val="00904905"/>
    <w:rsid w:val="0090529C"/>
    <w:rsid w:val="00905534"/>
    <w:rsid w:val="00905B28"/>
    <w:rsid w:val="00905E1F"/>
    <w:rsid w:val="00905E4A"/>
    <w:rsid w:val="00905FAB"/>
    <w:rsid w:val="0090619B"/>
    <w:rsid w:val="009068F5"/>
    <w:rsid w:val="0090699B"/>
    <w:rsid w:val="00907232"/>
    <w:rsid w:val="009074F6"/>
    <w:rsid w:val="00907ABF"/>
    <w:rsid w:val="00907EB3"/>
    <w:rsid w:val="00911053"/>
    <w:rsid w:val="00911113"/>
    <w:rsid w:val="00911238"/>
    <w:rsid w:val="00911602"/>
    <w:rsid w:val="0091199A"/>
    <w:rsid w:val="00911CDB"/>
    <w:rsid w:val="00911D11"/>
    <w:rsid w:val="009123B1"/>
    <w:rsid w:val="009124B5"/>
    <w:rsid w:val="00912624"/>
    <w:rsid w:val="0091334E"/>
    <w:rsid w:val="0091358E"/>
    <w:rsid w:val="00913638"/>
    <w:rsid w:val="00913671"/>
    <w:rsid w:val="0091441D"/>
    <w:rsid w:val="00914AD8"/>
    <w:rsid w:val="00914C79"/>
    <w:rsid w:val="00914EBC"/>
    <w:rsid w:val="00915098"/>
    <w:rsid w:val="009151D1"/>
    <w:rsid w:val="009151FD"/>
    <w:rsid w:val="00915AE6"/>
    <w:rsid w:val="009163BD"/>
    <w:rsid w:val="009165CD"/>
    <w:rsid w:val="00916997"/>
    <w:rsid w:val="00916A80"/>
    <w:rsid w:val="00916AF2"/>
    <w:rsid w:val="009177B3"/>
    <w:rsid w:val="0092000D"/>
    <w:rsid w:val="009204E0"/>
    <w:rsid w:val="009208A2"/>
    <w:rsid w:val="00920977"/>
    <w:rsid w:val="009209B2"/>
    <w:rsid w:val="00920CDA"/>
    <w:rsid w:val="00920EE8"/>
    <w:rsid w:val="00921214"/>
    <w:rsid w:val="009225C6"/>
    <w:rsid w:val="00922A45"/>
    <w:rsid w:val="009237DB"/>
    <w:rsid w:val="00924234"/>
    <w:rsid w:val="00924290"/>
    <w:rsid w:val="00924826"/>
    <w:rsid w:val="00924A04"/>
    <w:rsid w:val="00924E7E"/>
    <w:rsid w:val="00924F72"/>
    <w:rsid w:val="00925798"/>
    <w:rsid w:val="009259E9"/>
    <w:rsid w:val="00925BFB"/>
    <w:rsid w:val="0092667D"/>
    <w:rsid w:val="0092674A"/>
    <w:rsid w:val="00926842"/>
    <w:rsid w:val="00926BBB"/>
    <w:rsid w:val="00927074"/>
    <w:rsid w:val="009270A2"/>
    <w:rsid w:val="00927435"/>
    <w:rsid w:val="00927460"/>
    <w:rsid w:val="00927EE2"/>
    <w:rsid w:val="0093003A"/>
    <w:rsid w:val="00930044"/>
    <w:rsid w:val="00930169"/>
    <w:rsid w:val="009302F9"/>
    <w:rsid w:val="00930435"/>
    <w:rsid w:val="009308E1"/>
    <w:rsid w:val="00930BBC"/>
    <w:rsid w:val="00931934"/>
    <w:rsid w:val="00931E92"/>
    <w:rsid w:val="00932236"/>
    <w:rsid w:val="009328B4"/>
    <w:rsid w:val="00932E72"/>
    <w:rsid w:val="00932F12"/>
    <w:rsid w:val="00933747"/>
    <w:rsid w:val="0093397F"/>
    <w:rsid w:val="00933ABB"/>
    <w:rsid w:val="00933D0F"/>
    <w:rsid w:val="00933D5C"/>
    <w:rsid w:val="00934050"/>
    <w:rsid w:val="009341C0"/>
    <w:rsid w:val="009348C2"/>
    <w:rsid w:val="00934DEA"/>
    <w:rsid w:val="00934FB8"/>
    <w:rsid w:val="009350BE"/>
    <w:rsid w:val="00935142"/>
    <w:rsid w:val="0093529C"/>
    <w:rsid w:val="00935B24"/>
    <w:rsid w:val="00935F2D"/>
    <w:rsid w:val="009374AB"/>
    <w:rsid w:val="00937B37"/>
    <w:rsid w:val="009400CD"/>
    <w:rsid w:val="00940309"/>
    <w:rsid w:val="0094059D"/>
    <w:rsid w:val="009406C6"/>
    <w:rsid w:val="0094076F"/>
    <w:rsid w:val="009408F2"/>
    <w:rsid w:val="00940E56"/>
    <w:rsid w:val="00941149"/>
    <w:rsid w:val="00942215"/>
    <w:rsid w:val="00942314"/>
    <w:rsid w:val="009427C8"/>
    <w:rsid w:val="00942A4E"/>
    <w:rsid w:val="00942B05"/>
    <w:rsid w:val="00942F20"/>
    <w:rsid w:val="00942FF7"/>
    <w:rsid w:val="00943026"/>
    <w:rsid w:val="009432BD"/>
    <w:rsid w:val="0094396E"/>
    <w:rsid w:val="00943D86"/>
    <w:rsid w:val="009445A6"/>
    <w:rsid w:val="009445FB"/>
    <w:rsid w:val="009449A6"/>
    <w:rsid w:val="00944B35"/>
    <w:rsid w:val="00944B77"/>
    <w:rsid w:val="00945111"/>
    <w:rsid w:val="0094512A"/>
    <w:rsid w:val="009457DE"/>
    <w:rsid w:val="00946159"/>
    <w:rsid w:val="009462B8"/>
    <w:rsid w:val="00946450"/>
    <w:rsid w:val="009466A2"/>
    <w:rsid w:val="009467E4"/>
    <w:rsid w:val="009469D0"/>
    <w:rsid w:val="00946DC2"/>
    <w:rsid w:val="009470B3"/>
    <w:rsid w:val="00947118"/>
    <w:rsid w:val="0094734E"/>
    <w:rsid w:val="0094736C"/>
    <w:rsid w:val="009473FA"/>
    <w:rsid w:val="00947D44"/>
    <w:rsid w:val="00947D5D"/>
    <w:rsid w:val="0095051C"/>
    <w:rsid w:val="00950D29"/>
    <w:rsid w:val="00951575"/>
    <w:rsid w:val="009518F0"/>
    <w:rsid w:val="00951A25"/>
    <w:rsid w:val="00951FD7"/>
    <w:rsid w:val="00952034"/>
    <w:rsid w:val="009521DC"/>
    <w:rsid w:val="009525AF"/>
    <w:rsid w:val="009525EC"/>
    <w:rsid w:val="00952CF7"/>
    <w:rsid w:val="00952F6E"/>
    <w:rsid w:val="00953000"/>
    <w:rsid w:val="00953021"/>
    <w:rsid w:val="009534C1"/>
    <w:rsid w:val="009535C0"/>
    <w:rsid w:val="00953BE7"/>
    <w:rsid w:val="00953C87"/>
    <w:rsid w:val="00953D61"/>
    <w:rsid w:val="00953DBD"/>
    <w:rsid w:val="009540A8"/>
    <w:rsid w:val="00954733"/>
    <w:rsid w:val="00954C55"/>
    <w:rsid w:val="00954D96"/>
    <w:rsid w:val="00955348"/>
    <w:rsid w:val="00955486"/>
    <w:rsid w:val="00955667"/>
    <w:rsid w:val="009556C2"/>
    <w:rsid w:val="00955BBC"/>
    <w:rsid w:val="00955EC4"/>
    <w:rsid w:val="00955F9F"/>
    <w:rsid w:val="0095600B"/>
    <w:rsid w:val="00956782"/>
    <w:rsid w:val="00956D7E"/>
    <w:rsid w:val="00956E88"/>
    <w:rsid w:val="00957A93"/>
    <w:rsid w:val="00957F11"/>
    <w:rsid w:val="00960031"/>
    <w:rsid w:val="0096018C"/>
    <w:rsid w:val="009602FE"/>
    <w:rsid w:val="00960745"/>
    <w:rsid w:val="00960E50"/>
    <w:rsid w:val="00960F3E"/>
    <w:rsid w:val="00960F9A"/>
    <w:rsid w:val="009623C6"/>
    <w:rsid w:val="00962B43"/>
    <w:rsid w:val="009630D8"/>
    <w:rsid w:val="00963BC4"/>
    <w:rsid w:val="0096413B"/>
    <w:rsid w:val="0096416E"/>
    <w:rsid w:val="0096473B"/>
    <w:rsid w:val="009649DD"/>
    <w:rsid w:val="00964C41"/>
    <w:rsid w:val="009654E6"/>
    <w:rsid w:val="00965552"/>
    <w:rsid w:val="009657E8"/>
    <w:rsid w:val="00965D7A"/>
    <w:rsid w:val="00965E01"/>
    <w:rsid w:val="00966618"/>
    <w:rsid w:val="00966BCA"/>
    <w:rsid w:val="00966CB3"/>
    <w:rsid w:val="00967000"/>
    <w:rsid w:val="0096758D"/>
    <w:rsid w:val="00970296"/>
    <w:rsid w:val="009712DE"/>
    <w:rsid w:val="00971575"/>
    <w:rsid w:val="009717D8"/>
    <w:rsid w:val="00971EA5"/>
    <w:rsid w:val="009726DD"/>
    <w:rsid w:val="00972A38"/>
    <w:rsid w:val="00972B2F"/>
    <w:rsid w:val="00972BB5"/>
    <w:rsid w:val="00972C25"/>
    <w:rsid w:val="009733B7"/>
    <w:rsid w:val="0097346C"/>
    <w:rsid w:val="00973629"/>
    <w:rsid w:val="00973A13"/>
    <w:rsid w:val="00973CD8"/>
    <w:rsid w:val="0097449A"/>
    <w:rsid w:val="00974682"/>
    <w:rsid w:val="00974AE0"/>
    <w:rsid w:val="00974C95"/>
    <w:rsid w:val="00974E23"/>
    <w:rsid w:val="009750ED"/>
    <w:rsid w:val="00975B68"/>
    <w:rsid w:val="00976228"/>
    <w:rsid w:val="0097633B"/>
    <w:rsid w:val="00976525"/>
    <w:rsid w:val="00976837"/>
    <w:rsid w:val="00976EDA"/>
    <w:rsid w:val="00976EFB"/>
    <w:rsid w:val="00977FC3"/>
    <w:rsid w:val="009814FB"/>
    <w:rsid w:val="00982128"/>
    <w:rsid w:val="00982DA3"/>
    <w:rsid w:val="00983238"/>
    <w:rsid w:val="009835DB"/>
    <w:rsid w:val="00983D7C"/>
    <w:rsid w:val="00984068"/>
    <w:rsid w:val="00984B2A"/>
    <w:rsid w:val="00984B8F"/>
    <w:rsid w:val="00984D66"/>
    <w:rsid w:val="00985291"/>
    <w:rsid w:val="0098570A"/>
    <w:rsid w:val="009862C6"/>
    <w:rsid w:val="00987642"/>
    <w:rsid w:val="0098782B"/>
    <w:rsid w:val="0098789B"/>
    <w:rsid w:val="00987947"/>
    <w:rsid w:val="00987B07"/>
    <w:rsid w:val="009907E3"/>
    <w:rsid w:val="009909DF"/>
    <w:rsid w:val="00990BA4"/>
    <w:rsid w:val="00990E18"/>
    <w:rsid w:val="00990F58"/>
    <w:rsid w:val="009915DA"/>
    <w:rsid w:val="00991E89"/>
    <w:rsid w:val="009920E7"/>
    <w:rsid w:val="009920EB"/>
    <w:rsid w:val="009926CC"/>
    <w:rsid w:val="00992F1F"/>
    <w:rsid w:val="00992FED"/>
    <w:rsid w:val="00993061"/>
    <w:rsid w:val="0099330B"/>
    <w:rsid w:val="00993FB2"/>
    <w:rsid w:val="00994294"/>
    <w:rsid w:val="00994362"/>
    <w:rsid w:val="009945B3"/>
    <w:rsid w:val="00994BB0"/>
    <w:rsid w:val="00994C80"/>
    <w:rsid w:val="00994F1F"/>
    <w:rsid w:val="009953D5"/>
    <w:rsid w:val="00995914"/>
    <w:rsid w:val="00995B78"/>
    <w:rsid w:val="00995BD0"/>
    <w:rsid w:val="00995E21"/>
    <w:rsid w:val="00995FC2"/>
    <w:rsid w:val="00996543"/>
    <w:rsid w:val="009970FF"/>
    <w:rsid w:val="009A06A9"/>
    <w:rsid w:val="009A218A"/>
    <w:rsid w:val="009A21AB"/>
    <w:rsid w:val="009A2411"/>
    <w:rsid w:val="009A248B"/>
    <w:rsid w:val="009A2577"/>
    <w:rsid w:val="009A25A3"/>
    <w:rsid w:val="009A25BD"/>
    <w:rsid w:val="009A29B1"/>
    <w:rsid w:val="009A2F02"/>
    <w:rsid w:val="009A2F1B"/>
    <w:rsid w:val="009A340E"/>
    <w:rsid w:val="009A49F0"/>
    <w:rsid w:val="009A4BF2"/>
    <w:rsid w:val="009A4E84"/>
    <w:rsid w:val="009A55E7"/>
    <w:rsid w:val="009A6672"/>
    <w:rsid w:val="009A6B85"/>
    <w:rsid w:val="009A6D5A"/>
    <w:rsid w:val="009A7172"/>
    <w:rsid w:val="009A7261"/>
    <w:rsid w:val="009A747B"/>
    <w:rsid w:val="009A777E"/>
    <w:rsid w:val="009A790E"/>
    <w:rsid w:val="009A7DB3"/>
    <w:rsid w:val="009A7F19"/>
    <w:rsid w:val="009B0BF7"/>
    <w:rsid w:val="009B11B3"/>
    <w:rsid w:val="009B1C77"/>
    <w:rsid w:val="009B268A"/>
    <w:rsid w:val="009B299C"/>
    <w:rsid w:val="009B3470"/>
    <w:rsid w:val="009B447E"/>
    <w:rsid w:val="009B475A"/>
    <w:rsid w:val="009B4923"/>
    <w:rsid w:val="009B4AE0"/>
    <w:rsid w:val="009B55EB"/>
    <w:rsid w:val="009B5A13"/>
    <w:rsid w:val="009B5EEF"/>
    <w:rsid w:val="009B61EC"/>
    <w:rsid w:val="009B6378"/>
    <w:rsid w:val="009B646E"/>
    <w:rsid w:val="009B726E"/>
    <w:rsid w:val="009B7DCA"/>
    <w:rsid w:val="009C03E3"/>
    <w:rsid w:val="009C069F"/>
    <w:rsid w:val="009C0A02"/>
    <w:rsid w:val="009C1345"/>
    <w:rsid w:val="009C1844"/>
    <w:rsid w:val="009C19E4"/>
    <w:rsid w:val="009C23CA"/>
    <w:rsid w:val="009C2A3C"/>
    <w:rsid w:val="009C2BCB"/>
    <w:rsid w:val="009C2D27"/>
    <w:rsid w:val="009C3CD0"/>
    <w:rsid w:val="009C3F17"/>
    <w:rsid w:val="009C4027"/>
    <w:rsid w:val="009C42C3"/>
    <w:rsid w:val="009C4A64"/>
    <w:rsid w:val="009C5133"/>
    <w:rsid w:val="009C560B"/>
    <w:rsid w:val="009C5723"/>
    <w:rsid w:val="009C5F77"/>
    <w:rsid w:val="009C602F"/>
    <w:rsid w:val="009C63FE"/>
    <w:rsid w:val="009C6985"/>
    <w:rsid w:val="009C783F"/>
    <w:rsid w:val="009D05FE"/>
    <w:rsid w:val="009D0DA7"/>
    <w:rsid w:val="009D12C6"/>
    <w:rsid w:val="009D12E3"/>
    <w:rsid w:val="009D1911"/>
    <w:rsid w:val="009D1AD7"/>
    <w:rsid w:val="009D1CB2"/>
    <w:rsid w:val="009D1D8C"/>
    <w:rsid w:val="009D201E"/>
    <w:rsid w:val="009D20EB"/>
    <w:rsid w:val="009D2B28"/>
    <w:rsid w:val="009D3280"/>
    <w:rsid w:val="009D3A8B"/>
    <w:rsid w:val="009D3C90"/>
    <w:rsid w:val="009D4090"/>
    <w:rsid w:val="009D4CC4"/>
    <w:rsid w:val="009D5723"/>
    <w:rsid w:val="009D5C34"/>
    <w:rsid w:val="009D60A6"/>
    <w:rsid w:val="009D66C6"/>
    <w:rsid w:val="009D6D8F"/>
    <w:rsid w:val="009D6FEA"/>
    <w:rsid w:val="009D72DD"/>
    <w:rsid w:val="009D7BEA"/>
    <w:rsid w:val="009E0176"/>
    <w:rsid w:val="009E031A"/>
    <w:rsid w:val="009E04B7"/>
    <w:rsid w:val="009E07AF"/>
    <w:rsid w:val="009E08DF"/>
    <w:rsid w:val="009E09E6"/>
    <w:rsid w:val="009E0F34"/>
    <w:rsid w:val="009E1433"/>
    <w:rsid w:val="009E147F"/>
    <w:rsid w:val="009E14A4"/>
    <w:rsid w:val="009E1648"/>
    <w:rsid w:val="009E170F"/>
    <w:rsid w:val="009E1762"/>
    <w:rsid w:val="009E1B0E"/>
    <w:rsid w:val="009E2862"/>
    <w:rsid w:val="009E29FA"/>
    <w:rsid w:val="009E2A13"/>
    <w:rsid w:val="009E2A41"/>
    <w:rsid w:val="009E2A60"/>
    <w:rsid w:val="009E317E"/>
    <w:rsid w:val="009E3344"/>
    <w:rsid w:val="009E368A"/>
    <w:rsid w:val="009E3967"/>
    <w:rsid w:val="009E3985"/>
    <w:rsid w:val="009E5318"/>
    <w:rsid w:val="009E559C"/>
    <w:rsid w:val="009E5A98"/>
    <w:rsid w:val="009E608B"/>
    <w:rsid w:val="009E6104"/>
    <w:rsid w:val="009E66FD"/>
    <w:rsid w:val="009E69B6"/>
    <w:rsid w:val="009E6E4C"/>
    <w:rsid w:val="009E7440"/>
    <w:rsid w:val="009E75E4"/>
    <w:rsid w:val="009E79A3"/>
    <w:rsid w:val="009E7D9E"/>
    <w:rsid w:val="009F0099"/>
    <w:rsid w:val="009F0628"/>
    <w:rsid w:val="009F0F13"/>
    <w:rsid w:val="009F16A4"/>
    <w:rsid w:val="009F1BA3"/>
    <w:rsid w:val="009F1C8C"/>
    <w:rsid w:val="009F1E42"/>
    <w:rsid w:val="009F2123"/>
    <w:rsid w:val="009F213F"/>
    <w:rsid w:val="009F2190"/>
    <w:rsid w:val="009F23ED"/>
    <w:rsid w:val="009F24DD"/>
    <w:rsid w:val="009F2969"/>
    <w:rsid w:val="009F38A1"/>
    <w:rsid w:val="009F3A86"/>
    <w:rsid w:val="009F3ADD"/>
    <w:rsid w:val="009F3E2D"/>
    <w:rsid w:val="009F4499"/>
    <w:rsid w:val="009F4F70"/>
    <w:rsid w:val="009F4F95"/>
    <w:rsid w:val="009F530F"/>
    <w:rsid w:val="009F5626"/>
    <w:rsid w:val="009F5A53"/>
    <w:rsid w:val="009F5BF2"/>
    <w:rsid w:val="009F5CE0"/>
    <w:rsid w:val="009F6011"/>
    <w:rsid w:val="009F6836"/>
    <w:rsid w:val="009F684E"/>
    <w:rsid w:val="009F69FF"/>
    <w:rsid w:val="009F700C"/>
    <w:rsid w:val="009F712E"/>
    <w:rsid w:val="009F75EE"/>
    <w:rsid w:val="009F77DF"/>
    <w:rsid w:val="009F7AF4"/>
    <w:rsid w:val="009F7B6C"/>
    <w:rsid w:val="009F7C2A"/>
    <w:rsid w:val="009F7C80"/>
    <w:rsid w:val="00A001B8"/>
    <w:rsid w:val="00A00364"/>
    <w:rsid w:val="00A009BD"/>
    <w:rsid w:val="00A01565"/>
    <w:rsid w:val="00A01698"/>
    <w:rsid w:val="00A01C5E"/>
    <w:rsid w:val="00A01DE0"/>
    <w:rsid w:val="00A022D2"/>
    <w:rsid w:val="00A0250A"/>
    <w:rsid w:val="00A02765"/>
    <w:rsid w:val="00A02C98"/>
    <w:rsid w:val="00A0324D"/>
    <w:rsid w:val="00A036E5"/>
    <w:rsid w:val="00A03CCB"/>
    <w:rsid w:val="00A03E81"/>
    <w:rsid w:val="00A04027"/>
    <w:rsid w:val="00A04105"/>
    <w:rsid w:val="00A0416C"/>
    <w:rsid w:val="00A0427A"/>
    <w:rsid w:val="00A042FC"/>
    <w:rsid w:val="00A04332"/>
    <w:rsid w:val="00A0454B"/>
    <w:rsid w:val="00A0492F"/>
    <w:rsid w:val="00A04CB4"/>
    <w:rsid w:val="00A0546A"/>
    <w:rsid w:val="00A05592"/>
    <w:rsid w:val="00A05AAD"/>
    <w:rsid w:val="00A060EF"/>
    <w:rsid w:val="00A06732"/>
    <w:rsid w:val="00A06F05"/>
    <w:rsid w:val="00A06F52"/>
    <w:rsid w:val="00A07055"/>
    <w:rsid w:val="00A071D6"/>
    <w:rsid w:val="00A072D4"/>
    <w:rsid w:val="00A07684"/>
    <w:rsid w:val="00A07C94"/>
    <w:rsid w:val="00A07CAC"/>
    <w:rsid w:val="00A07CE8"/>
    <w:rsid w:val="00A07FF0"/>
    <w:rsid w:val="00A10130"/>
    <w:rsid w:val="00A102C2"/>
    <w:rsid w:val="00A104AC"/>
    <w:rsid w:val="00A1065C"/>
    <w:rsid w:val="00A10B4F"/>
    <w:rsid w:val="00A110DC"/>
    <w:rsid w:val="00A11BBC"/>
    <w:rsid w:val="00A11E53"/>
    <w:rsid w:val="00A11E95"/>
    <w:rsid w:val="00A120A5"/>
    <w:rsid w:val="00A124B2"/>
    <w:rsid w:val="00A126C7"/>
    <w:rsid w:val="00A12826"/>
    <w:rsid w:val="00A1291B"/>
    <w:rsid w:val="00A12C2A"/>
    <w:rsid w:val="00A12D05"/>
    <w:rsid w:val="00A13609"/>
    <w:rsid w:val="00A13D45"/>
    <w:rsid w:val="00A13F11"/>
    <w:rsid w:val="00A14416"/>
    <w:rsid w:val="00A14426"/>
    <w:rsid w:val="00A146FF"/>
    <w:rsid w:val="00A14760"/>
    <w:rsid w:val="00A148C9"/>
    <w:rsid w:val="00A15188"/>
    <w:rsid w:val="00A159D9"/>
    <w:rsid w:val="00A15BFF"/>
    <w:rsid w:val="00A16350"/>
    <w:rsid w:val="00A16C02"/>
    <w:rsid w:val="00A16ED2"/>
    <w:rsid w:val="00A16F2D"/>
    <w:rsid w:val="00A170CB"/>
    <w:rsid w:val="00A172B8"/>
    <w:rsid w:val="00A1761D"/>
    <w:rsid w:val="00A179B6"/>
    <w:rsid w:val="00A17E6B"/>
    <w:rsid w:val="00A202F8"/>
    <w:rsid w:val="00A20C24"/>
    <w:rsid w:val="00A20FB2"/>
    <w:rsid w:val="00A2103A"/>
    <w:rsid w:val="00A210AE"/>
    <w:rsid w:val="00A216E4"/>
    <w:rsid w:val="00A21AB7"/>
    <w:rsid w:val="00A224B7"/>
    <w:rsid w:val="00A22912"/>
    <w:rsid w:val="00A231D2"/>
    <w:rsid w:val="00A23294"/>
    <w:rsid w:val="00A2356D"/>
    <w:rsid w:val="00A235CE"/>
    <w:rsid w:val="00A2396F"/>
    <w:rsid w:val="00A240C6"/>
    <w:rsid w:val="00A24390"/>
    <w:rsid w:val="00A24B73"/>
    <w:rsid w:val="00A24D55"/>
    <w:rsid w:val="00A24DA3"/>
    <w:rsid w:val="00A24FE6"/>
    <w:rsid w:val="00A26904"/>
    <w:rsid w:val="00A26B24"/>
    <w:rsid w:val="00A26B89"/>
    <w:rsid w:val="00A270D4"/>
    <w:rsid w:val="00A2721D"/>
    <w:rsid w:val="00A2725D"/>
    <w:rsid w:val="00A27439"/>
    <w:rsid w:val="00A2796C"/>
    <w:rsid w:val="00A279F4"/>
    <w:rsid w:val="00A30DB7"/>
    <w:rsid w:val="00A30F33"/>
    <w:rsid w:val="00A31385"/>
    <w:rsid w:val="00A313B5"/>
    <w:rsid w:val="00A313CA"/>
    <w:rsid w:val="00A318AE"/>
    <w:rsid w:val="00A3226B"/>
    <w:rsid w:val="00A32618"/>
    <w:rsid w:val="00A326CB"/>
    <w:rsid w:val="00A329B4"/>
    <w:rsid w:val="00A32E2E"/>
    <w:rsid w:val="00A3310D"/>
    <w:rsid w:val="00A3371C"/>
    <w:rsid w:val="00A3374B"/>
    <w:rsid w:val="00A33871"/>
    <w:rsid w:val="00A33C14"/>
    <w:rsid w:val="00A33D73"/>
    <w:rsid w:val="00A33E98"/>
    <w:rsid w:val="00A33EE6"/>
    <w:rsid w:val="00A344BE"/>
    <w:rsid w:val="00A34782"/>
    <w:rsid w:val="00A34C3F"/>
    <w:rsid w:val="00A34E66"/>
    <w:rsid w:val="00A35138"/>
    <w:rsid w:val="00A353AD"/>
    <w:rsid w:val="00A3560F"/>
    <w:rsid w:val="00A35688"/>
    <w:rsid w:val="00A35694"/>
    <w:rsid w:val="00A35A32"/>
    <w:rsid w:val="00A3607D"/>
    <w:rsid w:val="00A36214"/>
    <w:rsid w:val="00A366A6"/>
    <w:rsid w:val="00A37D07"/>
    <w:rsid w:val="00A37EDF"/>
    <w:rsid w:val="00A4006B"/>
    <w:rsid w:val="00A40FBA"/>
    <w:rsid w:val="00A418B2"/>
    <w:rsid w:val="00A41914"/>
    <w:rsid w:val="00A41AEC"/>
    <w:rsid w:val="00A41C77"/>
    <w:rsid w:val="00A42096"/>
    <w:rsid w:val="00A42984"/>
    <w:rsid w:val="00A42B98"/>
    <w:rsid w:val="00A43493"/>
    <w:rsid w:val="00A436BF"/>
    <w:rsid w:val="00A43C71"/>
    <w:rsid w:val="00A440B4"/>
    <w:rsid w:val="00A44593"/>
    <w:rsid w:val="00A44FAA"/>
    <w:rsid w:val="00A452CF"/>
    <w:rsid w:val="00A45341"/>
    <w:rsid w:val="00A456B1"/>
    <w:rsid w:val="00A45A84"/>
    <w:rsid w:val="00A45DC1"/>
    <w:rsid w:val="00A46B92"/>
    <w:rsid w:val="00A46F6F"/>
    <w:rsid w:val="00A476AB"/>
    <w:rsid w:val="00A479CD"/>
    <w:rsid w:val="00A50222"/>
    <w:rsid w:val="00A5039D"/>
    <w:rsid w:val="00A50946"/>
    <w:rsid w:val="00A50A53"/>
    <w:rsid w:val="00A50F04"/>
    <w:rsid w:val="00A50F72"/>
    <w:rsid w:val="00A50FC5"/>
    <w:rsid w:val="00A51755"/>
    <w:rsid w:val="00A51E84"/>
    <w:rsid w:val="00A52CE0"/>
    <w:rsid w:val="00A53B53"/>
    <w:rsid w:val="00A53B84"/>
    <w:rsid w:val="00A54470"/>
    <w:rsid w:val="00A544F5"/>
    <w:rsid w:val="00A546B9"/>
    <w:rsid w:val="00A54E6B"/>
    <w:rsid w:val="00A552BE"/>
    <w:rsid w:val="00A553F5"/>
    <w:rsid w:val="00A55D7A"/>
    <w:rsid w:val="00A55DC9"/>
    <w:rsid w:val="00A56805"/>
    <w:rsid w:val="00A568F0"/>
    <w:rsid w:val="00A56FB5"/>
    <w:rsid w:val="00A57548"/>
    <w:rsid w:val="00A5768E"/>
    <w:rsid w:val="00A57D93"/>
    <w:rsid w:val="00A60033"/>
    <w:rsid w:val="00A60051"/>
    <w:rsid w:val="00A606DC"/>
    <w:rsid w:val="00A609F3"/>
    <w:rsid w:val="00A60D3C"/>
    <w:rsid w:val="00A616B8"/>
    <w:rsid w:val="00A61802"/>
    <w:rsid w:val="00A61D5D"/>
    <w:rsid w:val="00A61F4E"/>
    <w:rsid w:val="00A61F65"/>
    <w:rsid w:val="00A6227B"/>
    <w:rsid w:val="00A62561"/>
    <w:rsid w:val="00A6256D"/>
    <w:rsid w:val="00A6267F"/>
    <w:rsid w:val="00A628A0"/>
    <w:rsid w:val="00A63C06"/>
    <w:rsid w:val="00A63FF6"/>
    <w:rsid w:val="00A64150"/>
    <w:rsid w:val="00A64217"/>
    <w:rsid w:val="00A64339"/>
    <w:rsid w:val="00A65940"/>
    <w:rsid w:val="00A659C2"/>
    <w:rsid w:val="00A6651B"/>
    <w:rsid w:val="00A668B6"/>
    <w:rsid w:val="00A66AAE"/>
    <w:rsid w:val="00A66ED9"/>
    <w:rsid w:val="00A66F25"/>
    <w:rsid w:val="00A670EA"/>
    <w:rsid w:val="00A672B7"/>
    <w:rsid w:val="00A6781E"/>
    <w:rsid w:val="00A67957"/>
    <w:rsid w:val="00A67CCD"/>
    <w:rsid w:val="00A70AF1"/>
    <w:rsid w:val="00A70EC0"/>
    <w:rsid w:val="00A70F0E"/>
    <w:rsid w:val="00A71068"/>
    <w:rsid w:val="00A71F2A"/>
    <w:rsid w:val="00A720B0"/>
    <w:rsid w:val="00A7246F"/>
    <w:rsid w:val="00A72482"/>
    <w:rsid w:val="00A7253C"/>
    <w:rsid w:val="00A72D20"/>
    <w:rsid w:val="00A732F5"/>
    <w:rsid w:val="00A7338A"/>
    <w:rsid w:val="00A73E80"/>
    <w:rsid w:val="00A74BC4"/>
    <w:rsid w:val="00A74C06"/>
    <w:rsid w:val="00A74C43"/>
    <w:rsid w:val="00A75378"/>
    <w:rsid w:val="00A75EFA"/>
    <w:rsid w:val="00A75FE2"/>
    <w:rsid w:val="00A76289"/>
    <w:rsid w:val="00A76744"/>
    <w:rsid w:val="00A767D5"/>
    <w:rsid w:val="00A76906"/>
    <w:rsid w:val="00A76913"/>
    <w:rsid w:val="00A77168"/>
    <w:rsid w:val="00A77683"/>
    <w:rsid w:val="00A776AC"/>
    <w:rsid w:val="00A777DC"/>
    <w:rsid w:val="00A77E96"/>
    <w:rsid w:val="00A8002C"/>
    <w:rsid w:val="00A803E8"/>
    <w:rsid w:val="00A807CF"/>
    <w:rsid w:val="00A80A98"/>
    <w:rsid w:val="00A80F2F"/>
    <w:rsid w:val="00A820CD"/>
    <w:rsid w:val="00A8300C"/>
    <w:rsid w:val="00A836C3"/>
    <w:rsid w:val="00A839E1"/>
    <w:rsid w:val="00A83AB7"/>
    <w:rsid w:val="00A83B99"/>
    <w:rsid w:val="00A84092"/>
    <w:rsid w:val="00A840A1"/>
    <w:rsid w:val="00A8437F"/>
    <w:rsid w:val="00A847A0"/>
    <w:rsid w:val="00A84A37"/>
    <w:rsid w:val="00A84A5E"/>
    <w:rsid w:val="00A84F3D"/>
    <w:rsid w:val="00A85042"/>
    <w:rsid w:val="00A854DC"/>
    <w:rsid w:val="00A854ED"/>
    <w:rsid w:val="00A862E2"/>
    <w:rsid w:val="00A86CE1"/>
    <w:rsid w:val="00A87996"/>
    <w:rsid w:val="00A87F69"/>
    <w:rsid w:val="00A906E0"/>
    <w:rsid w:val="00A908F8"/>
    <w:rsid w:val="00A9099D"/>
    <w:rsid w:val="00A90A5E"/>
    <w:rsid w:val="00A90BD0"/>
    <w:rsid w:val="00A91011"/>
    <w:rsid w:val="00A91682"/>
    <w:rsid w:val="00A91923"/>
    <w:rsid w:val="00A91C67"/>
    <w:rsid w:val="00A9244D"/>
    <w:rsid w:val="00A92D8A"/>
    <w:rsid w:val="00A930FD"/>
    <w:rsid w:val="00A93412"/>
    <w:rsid w:val="00A93447"/>
    <w:rsid w:val="00A939C5"/>
    <w:rsid w:val="00A93A57"/>
    <w:rsid w:val="00A93E24"/>
    <w:rsid w:val="00A94775"/>
    <w:rsid w:val="00A94CD4"/>
    <w:rsid w:val="00A94D6A"/>
    <w:rsid w:val="00A95588"/>
    <w:rsid w:val="00A955F6"/>
    <w:rsid w:val="00A95AF4"/>
    <w:rsid w:val="00A95B51"/>
    <w:rsid w:val="00A95FD8"/>
    <w:rsid w:val="00A96112"/>
    <w:rsid w:val="00A96628"/>
    <w:rsid w:val="00A96776"/>
    <w:rsid w:val="00A968E7"/>
    <w:rsid w:val="00A96AA7"/>
    <w:rsid w:val="00A96C64"/>
    <w:rsid w:val="00A96F86"/>
    <w:rsid w:val="00A978AB"/>
    <w:rsid w:val="00A97FDC"/>
    <w:rsid w:val="00AA02E2"/>
    <w:rsid w:val="00AA0ABD"/>
    <w:rsid w:val="00AA0B69"/>
    <w:rsid w:val="00AA0F4D"/>
    <w:rsid w:val="00AA12A1"/>
    <w:rsid w:val="00AA12B4"/>
    <w:rsid w:val="00AA1D6A"/>
    <w:rsid w:val="00AA1E72"/>
    <w:rsid w:val="00AA1FB1"/>
    <w:rsid w:val="00AA24B8"/>
    <w:rsid w:val="00AA26BC"/>
    <w:rsid w:val="00AA300C"/>
    <w:rsid w:val="00AA3011"/>
    <w:rsid w:val="00AA3113"/>
    <w:rsid w:val="00AA4174"/>
    <w:rsid w:val="00AA4E22"/>
    <w:rsid w:val="00AA5574"/>
    <w:rsid w:val="00AA5C03"/>
    <w:rsid w:val="00AA682C"/>
    <w:rsid w:val="00AA686B"/>
    <w:rsid w:val="00AA6969"/>
    <w:rsid w:val="00AA6A65"/>
    <w:rsid w:val="00AA6B09"/>
    <w:rsid w:val="00AA6B0D"/>
    <w:rsid w:val="00AA7388"/>
    <w:rsid w:val="00AA7918"/>
    <w:rsid w:val="00AA794D"/>
    <w:rsid w:val="00AA7C37"/>
    <w:rsid w:val="00AA7CDA"/>
    <w:rsid w:val="00AB0518"/>
    <w:rsid w:val="00AB187B"/>
    <w:rsid w:val="00AB19A5"/>
    <w:rsid w:val="00AB1BBB"/>
    <w:rsid w:val="00AB1E16"/>
    <w:rsid w:val="00AB2263"/>
    <w:rsid w:val="00AB2760"/>
    <w:rsid w:val="00AB2933"/>
    <w:rsid w:val="00AB2C45"/>
    <w:rsid w:val="00AB2E9B"/>
    <w:rsid w:val="00AB3045"/>
    <w:rsid w:val="00AB338C"/>
    <w:rsid w:val="00AB369B"/>
    <w:rsid w:val="00AB3B3E"/>
    <w:rsid w:val="00AB3C18"/>
    <w:rsid w:val="00AB3DA1"/>
    <w:rsid w:val="00AB4922"/>
    <w:rsid w:val="00AB4BD7"/>
    <w:rsid w:val="00AB4CBE"/>
    <w:rsid w:val="00AB568E"/>
    <w:rsid w:val="00AB5B4E"/>
    <w:rsid w:val="00AB5D4B"/>
    <w:rsid w:val="00AB6B10"/>
    <w:rsid w:val="00AB6B95"/>
    <w:rsid w:val="00AB7929"/>
    <w:rsid w:val="00AB7930"/>
    <w:rsid w:val="00AC0407"/>
    <w:rsid w:val="00AC05DF"/>
    <w:rsid w:val="00AC0C11"/>
    <w:rsid w:val="00AC0C3F"/>
    <w:rsid w:val="00AC111C"/>
    <w:rsid w:val="00AC11E3"/>
    <w:rsid w:val="00AC1389"/>
    <w:rsid w:val="00AC17F4"/>
    <w:rsid w:val="00AC2481"/>
    <w:rsid w:val="00AC282B"/>
    <w:rsid w:val="00AC29CB"/>
    <w:rsid w:val="00AC2D55"/>
    <w:rsid w:val="00AC37D9"/>
    <w:rsid w:val="00AC4151"/>
    <w:rsid w:val="00AC4978"/>
    <w:rsid w:val="00AC4985"/>
    <w:rsid w:val="00AC4C9D"/>
    <w:rsid w:val="00AC5600"/>
    <w:rsid w:val="00AC5ACA"/>
    <w:rsid w:val="00AC612F"/>
    <w:rsid w:val="00AC6168"/>
    <w:rsid w:val="00AC67EE"/>
    <w:rsid w:val="00AC6BF7"/>
    <w:rsid w:val="00AC6CAA"/>
    <w:rsid w:val="00AC7247"/>
    <w:rsid w:val="00AC72F7"/>
    <w:rsid w:val="00AD0435"/>
    <w:rsid w:val="00AD1244"/>
    <w:rsid w:val="00AD1592"/>
    <w:rsid w:val="00AD19E8"/>
    <w:rsid w:val="00AD1EA1"/>
    <w:rsid w:val="00AD260D"/>
    <w:rsid w:val="00AD279A"/>
    <w:rsid w:val="00AD371C"/>
    <w:rsid w:val="00AD4CB8"/>
    <w:rsid w:val="00AD4E16"/>
    <w:rsid w:val="00AD4E54"/>
    <w:rsid w:val="00AD52B7"/>
    <w:rsid w:val="00AD5776"/>
    <w:rsid w:val="00AD5CBE"/>
    <w:rsid w:val="00AD5EE4"/>
    <w:rsid w:val="00AD6011"/>
    <w:rsid w:val="00AD65BF"/>
    <w:rsid w:val="00AD65D2"/>
    <w:rsid w:val="00AD6F11"/>
    <w:rsid w:val="00AD7058"/>
    <w:rsid w:val="00AD72F5"/>
    <w:rsid w:val="00AD7541"/>
    <w:rsid w:val="00AD76C1"/>
    <w:rsid w:val="00AD774D"/>
    <w:rsid w:val="00AD7847"/>
    <w:rsid w:val="00AE026D"/>
    <w:rsid w:val="00AE0D3A"/>
    <w:rsid w:val="00AE13B6"/>
    <w:rsid w:val="00AE19E0"/>
    <w:rsid w:val="00AE201E"/>
    <w:rsid w:val="00AE2159"/>
    <w:rsid w:val="00AE267E"/>
    <w:rsid w:val="00AE278F"/>
    <w:rsid w:val="00AE294B"/>
    <w:rsid w:val="00AE2A3D"/>
    <w:rsid w:val="00AE2CC3"/>
    <w:rsid w:val="00AE2E9E"/>
    <w:rsid w:val="00AE3856"/>
    <w:rsid w:val="00AE3C22"/>
    <w:rsid w:val="00AE40FC"/>
    <w:rsid w:val="00AE4558"/>
    <w:rsid w:val="00AE45C3"/>
    <w:rsid w:val="00AE45CB"/>
    <w:rsid w:val="00AE45E4"/>
    <w:rsid w:val="00AE46CD"/>
    <w:rsid w:val="00AE4742"/>
    <w:rsid w:val="00AE483D"/>
    <w:rsid w:val="00AE491C"/>
    <w:rsid w:val="00AE4974"/>
    <w:rsid w:val="00AE4AD3"/>
    <w:rsid w:val="00AE4EDC"/>
    <w:rsid w:val="00AE516F"/>
    <w:rsid w:val="00AE5BE0"/>
    <w:rsid w:val="00AE5C03"/>
    <w:rsid w:val="00AE5CB7"/>
    <w:rsid w:val="00AE5FD4"/>
    <w:rsid w:val="00AE624F"/>
    <w:rsid w:val="00AE6AE7"/>
    <w:rsid w:val="00AE6D21"/>
    <w:rsid w:val="00AE6FAC"/>
    <w:rsid w:val="00AE7056"/>
    <w:rsid w:val="00AE712F"/>
    <w:rsid w:val="00AE730C"/>
    <w:rsid w:val="00AE7495"/>
    <w:rsid w:val="00AE7538"/>
    <w:rsid w:val="00AE7998"/>
    <w:rsid w:val="00AE7B6D"/>
    <w:rsid w:val="00AF0143"/>
    <w:rsid w:val="00AF080D"/>
    <w:rsid w:val="00AF0AC0"/>
    <w:rsid w:val="00AF0CC7"/>
    <w:rsid w:val="00AF0F49"/>
    <w:rsid w:val="00AF1641"/>
    <w:rsid w:val="00AF1C42"/>
    <w:rsid w:val="00AF207D"/>
    <w:rsid w:val="00AF2159"/>
    <w:rsid w:val="00AF2245"/>
    <w:rsid w:val="00AF2427"/>
    <w:rsid w:val="00AF278F"/>
    <w:rsid w:val="00AF28FF"/>
    <w:rsid w:val="00AF2A8E"/>
    <w:rsid w:val="00AF2AEC"/>
    <w:rsid w:val="00AF31B8"/>
    <w:rsid w:val="00AF34BC"/>
    <w:rsid w:val="00AF35F6"/>
    <w:rsid w:val="00AF3EFE"/>
    <w:rsid w:val="00AF3FF1"/>
    <w:rsid w:val="00AF4365"/>
    <w:rsid w:val="00AF44C2"/>
    <w:rsid w:val="00AF4A57"/>
    <w:rsid w:val="00AF4AED"/>
    <w:rsid w:val="00AF4C80"/>
    <w:rsid w:val="00AF4D76"/>
    <w:rsid w:val="00AF510F"/>
    <w:rsid w:val="00AF5A39"/>
    <w:rsid w:val="00AF6054"/>
    <w:rsid w:val="00AF6667"/>
    <w:rsid w:val="00AF6CBE"/>
    <w:rsid w:val="00AF7691"/>
    <w:rsid w:val="00AF782B"/>
    <w:rsid w:val="00AF7FDB"/>
    <w:rsid w:val="00B005D1"/>
    <w:rsid w:val="00B007DE"/>
    <w:rsid w:val="00B010B8"/>
    <w:rsid w:val="00B0112E"/>
    <w:rsid w:val="00B0220D"/>
    <w:rsid w:val="00B02353"/>
    <w:rsid w:val="00B02593"/>
    <w:rsid w:val="00B02AE6"/>
    <w:rsid w:val="00B02FF0"/>
    <w:rsid w:val="00B0422B"/>
    <w:rsid w:val="00B04897"/>
    <w:rsid w:val="00B05533"/>
    <w:rsid w:val="00B0578E"/>
    <w:rsid w:val="00B0598C"/>
    <w:rsid w:val="00B05E76"/>
    <w:rsid w:val="00B06DC8"/>
    <w:rsid w:val="00B07246"/>
    <w:rsid w:val="00B07447"/>
    <w:rsid w:val="00B0768A"/>
    <w:rsid w:val="00B07B4D"/>
    <w:rsid w:val="00B10FE4"/>
    <w:rsid w:val="00B11C64"/>
    <w:rsid w:val="00B120A9"/>
    <w:rsid w:val="00B120D6"/>
    <w:rsid w:val="00B12744"/>
    <w:rsid w:val="00B12B19"/>
    <w:rsid w:val="00B12DBA"/>
    <w:rsid w:val="00B12E25"/>
    <w:rsid w:val="00B12EF8"/>
    <w:rsid w:val="00B130CE"/>
    <w:rsid w:val="00B1327E"/>
    <w:rsid w:val="00B13B29"/>
    <w:rsid w:val="00B13D92"/>
    <w:rsid w:val="00B13EBA"/>
    <w:rsid w:val="00B140A9"/>
    <w:rsid w:val="00B145FD"/>
    <w:rsid w:val="00B1502B"/>
    <w:rsid w:val="00B152C3"/>
    <w:rsid w:val="00B158D4"/>
    <w:rsid w:val="00B15D9A"/>
    <w:rsid w:val="00B15F40"/>
    <w:rsid w:val="00B16A57"/>
    <w:rsid w:val="00B16A70"/>
    <w:rsid w:val="00B16C27"/>
    <w:rsid w:val="00B16D12"/>
    <w:rsid w:val="00B17004"/>
    <w:rsid w:val="00B17C3D"/>
    <w:rsid w:val="00B200B8"/>
    <w:rsid w:val="00B208C1"/>
    <w:rsid w:val="00B20EAC"/>
    <w:rsid w:val="00B210F9"/>
    <w:rsid w:val="00B21110"/>
    <w:rsid w:val="00B2135D"/>
    <w:rsid w:val="00B225B7"/>
    <w:rsid w:val="00B228F5"/>
    <w:rsid w:val="00B22940"/>
    <w:rsid w:val="00B22FA3"/>
    <w:rsid w:val="00B23176"/>
    <w:rsid w:val="00B235F9"/>
    <w:rsid w:val="00B23F4F"/>
    <w:rsid w:val="00B23FB0"/>
    <w:rsid w:val="00B24F79"/>
    <w:rsid w:val="00B2551F"/>
    <w:rsid w:val="00B2589F"/>
    <w:rsid w:val="00B25A07"/>
    <w:rsid w:val="00B25B0B"/>
    <w:rsid w:val="00B26011"/>
    <w:rsid w:val="00B265DE"/>
    <w:rsid w:val="00B26BBF"/>
    <w:rsid w:val="00B26F69"/>
    <w:rsid w:val="00B26FAA"/>
    <w:rsid w:val="00B270ED"/>
    <w:rsid w:val="00B27941"/>
    <w:rsid w:val="00B27D3A"/>
    <w:rsid w:val="00B27FBB"/>
    <w:rsid w:val="00B3000B"/>
    <w:rsid w:val="00B30754"/>
    <w:rsid w:val="00B30846"/>
    <w:rsid w:val="00B308B6"/>
    <w:rsid w:val="00B30CD7"/>
    <w:rsid w:val="00B30D46"/>
    <w:rsid w:val="00B311A3"/>
    <w:rsid w:val="00B313A5"/>
    <w:rsid w:val="00B31D54"/>
    <w:rsid w:val="00B31DC2"/>
    <w:rsid w:val="00B321CA"/>
    <w:rsid w:val="00B323FA"/>
    <w:rsid w:val="00B32B5B"/>
    <w:rsid w:val="00B331DA"/>
    <w:rsid w:val="00B34BE8"/>
    <w:rsid w:val="00B34C31"/>
    <w:rsid w:val="00B34DF6"/>
    <w:rsid w:val="00B34E20"/>
    <w:rsid w:val="00B34FE2"/>
    <w:rsid w:val="00B350CA"/>
    <w:rsid w:val="00B358AF"/>
    <w:rsid w:val="00B35D35"/>
    <w:rsid w:val="00B36982"/>
    <w:rsid w:val="00B36994"/>
    <w:rsid w:val="00B372CA"/>
    <w:rsid w:val="00B3784A"/>
    <w:rsid w:val="00B40B6A"/>
    <w:rsid w:val="00B40CE3"/>
    <w:rsid w:val="00B41108"/>
    <w:rsid w:val="00B41452"/>
    <w:rsid w:val="00B416BB"/>
    <w:rsid w:val="00B41A06"/>
    <w:rsid w:val="00B41C4C"/>
    <w:rsid w:val="00B41D60"/>
    <w:rsid w:val="00B41E1B"/>
    <w:rsid w:val="00B4240C"/>
    <w:rsid w:val="00B42A86"/>
    <w:rsid w:val="00B42E06"/>
    <w:rsid w:val="00B433C8"/>
    <w:rsid w:val="00B43972"/>
    <w:rsid w:val="00B439FE"/>
    <w:rsid w:val="00B43BE2"/>
    <w:rsid w:val="00B4447E"/>
    <w:rsid w:val="00B4487A"/>
    <w:rsid w:val="00B44C6F"/>
    <w:rsid w:val="00B44D21"/>
    <w:rsid w:val="00B45333"/>
    <w:rsid w:val="00B45499"/>
    <w:rsid w:val="00B45A32"/>
    <w:rsid w:val="00B45CA5"/>
    <w:rsid w:val="00B45F2B"/>
    <w:rsid w:val="00B462B9"/>
    <w:rsid w:val="00B4644E"/>
    <w:rsid w:val="00B47995"/>
    <w:rsid w:val="00B47A59"/>
    <w:rsid w:val="00B47E54"/>
    <w:rsid w:val="00B50007"/>
    <w:rsid w:val="00B51B85"/>
    <w:rsid w:val="00B51D71"/>
    <w:rsid w:val="00B528FC"/>
    <w:rsid w:val="00B52D37"/>
    <w:rsid w:val="00B5377E"/>
    <w:rsid w:val="00B53939"/>
    <w:rsid w:val="00B545E3"/>
    <w:rsid w:val="00B5544E"/>
    <w:rsid w:val="00B556A9"/>
    <w:rsid w:val="00B5593A"/>
    <w:rsid w:val="00B55DB5"/>
    <w:rsid w:val="00B564A8"/>
    <w:rsid w:val="00B601B0"/>
    <w:rsid w:val="00B606DD"/>
    <w:rsid w:val="00B606E7"/>
    <w:rsid w:val="00B60951"/>
    <w:rsid w:val="00B61F63"/>
    <w:rsid w:val="00B6260E"/>
    <w:rsid w:val="00B626D5"/>
    <w:rsid w:val="00B628EA"/>
    <w:rsid w:val="00B62949"/>
    <w:rsid w:val="00B629FE"/>
    <w:rsid w:val="00B62E02"/>
    <w:rsid w:val="00B6374C"/>
    <w:rsid w:val="00B6386B"/>
    <w:rsid w:val="00B63D4D"/>
    <w:rsid w:val="00B640FF"/>
    <w:rsid w:val="00B6458C"/>
    <w:rsid w:val="00B649D4"/>
    <w:rsid w:val="00B64B4C"/>
    <w:rsid w:val="00B64F3D"/>
    <w:rsid w:val="00B65038"/>
    <w:rsid w:val="00B65F9E"/>
    <w:rsid w:val="00B67A78"/>
    <w:rsid w:val="00B67CDD"/>
    <w:rsid w:val="00B67FFA"/>
    <w:rsid w:val="00B701BD"/>
    <w:rsid w:val="00B70B11"/>
    <w:rsid w:val="00B70F52"/>
    <w:rsid w:val="00B7142C"/>
    <w:rsid w:val="00B71E17"/>
    <w:rsid w:val="00B7242B"/>
    <w:rsid w:val="00B72503"/>
    <w:rsid w:val="00B72927"/>
    <w:rsid w:val="00B73A5F"/>
    <w:rsid w:val="00B73C8D"/>
    <w:rsid w:val="00B7414A"/>
    <w:rsid w:val="00B74462"/>
    <w:rsid w:val="00B74698"/>
    <w:rsid w:val="00B74880"/>
    <w:rsid w:val="00B7491D"/>
    <w:rsid w:val="00B74941"/>
    <w:rsid w:val="00B74965"/>
    <w:rsid w:val="00B7573A"/>
    <w:rsid w:val="00B7705F"/>
    <w:rsid w:val="00B77737"/>
    <w:rsid w:val="00B811C1"/>
    <w:rsid w:val="00B8123A"/>
    <w:rsid w:val="00B814F4"/>
    <w:rsid w:val="00B817A2"/>
    <w:rsid w:val="00B81844"/>
    <w:rsid w:val="00B81D10"/>
    <w:rsid w:val="00B8206D"/>
    <w:rsid w:val="00B820F4"/>
    <w:rsid w:val="00B826EE"/>
    <w:rsid w:val="00B82B8A"/>
    <w:rsid w:val="00B82C98"/>
    <w:rsid w:val="00B82CF9"/>
    <w:rsid w:val="00B82E44"/>
    <w:rsid w:val="00B83258"/>
    <w:rsid w:val="00B833C2"/>
    <w:rsid w:val="00B8377B"/>
    <w:rsid w:val="00B837C5"/>
    <w:rsid w:val="00B83AE8"/>
    <w:rsid w:val="00B83BA0"/>
    <w:rsid w:val="00B83BEB"/>
    <w:rsid w:val="00B842FC"/>
    <w:rsid w:val="00B8442A"/>
    <w:rsid w:val="00B84521"/>
    <w:rsid w:val="00B84C46"/>
    <w:rsid w:val="00B84F93"/>
    <w:rsid w:val="00B850C3"/>
    <w:rsid w:val="00B85B65"/>
    <w:rsid w:val="00B85C68"/>
    <w:rsid w:val="00B86278"/>
    <w:rsid w:val="00B8690B"/>
    <w:rsid w:val="00B86919"/>
    <w:rsid w:val="00B8799F"/>
    <w:rsid w:val="00B879DD"/>
    <w:rsid w:val="00B87B90"/>
    <w:rsid w:val="00B87BFB"/>
    <w:rsid w:val="00B900B8"/>
    <w:rsid w:val="00B902C2"/>
    <w:rsid w:val="00B90673"/>
    <w:rsid w:val="00B906B9"/>
    <w:rsid w:val="00B90A8C"/>
    <w:rsid w:val="00B919B5"/>
    <w:rsid w:val="00B91E86"/>
    <w:rsid w:val="00B9205E"/>
    <w:rsid w:val="00B929E9"/>
    <w:rsid w:val="00B9335A"/>
    <w:rsid w:val="00B93B6E"/>
    <w:rsid w:val="00B93C00"/>
    <w:rsid w:val="00B93EF8"/>
    <w:rsid w:val="00B94164"/>
    <w:rsid w:val="00B948E6"/>
    <w:rsid w:val="00B95594"/>
    <w:rsid w:val="00B956DF"/>
    <w:rsid w:val="00B95CCB"/>
    <w:rsid w:val="00B97B52"/>
    <w:rsid w:val="00B97C30"/>
    <w:rsid w:val="00B97CAA"/>
    <w:rsid w:val="00BA0223"/>
    <w:rsid w:val="00BA03BD"/>
    <w:rsid w:val="00BA087F"/>
    <w:rsid w:val="00BA0CF8"/>
    <w:rsid w:val="00BA0D85"/>
    <w:rsid w:val="00BA0F6E"/>
    <w:rsid w:val="00BA1CC7"/>
    <w:rsid w:val="00BA1CD9"/>
    <w:rsid w:val="00BA2513"/>
    <w:rsid w:val="00BA2861"/>
    <w:rsid w:val="00BA28C5"/>
    <w:rsid w:val="00BA2BE6"/>
    <w:rsid w:val="00BA3021"/>
    <w:rsid w:val="00BA32EB"/>
    <w:rsid w:val="00BA3778"/>
    <w:rsid w:val="00BA3E59"/>
    <w:rsid w:val="00BA415E"/>
    <w:rsid w:val="00BA42AC"/>
    <w:rsid w:val="00BA47D6"/>
    <w:rsid w:val="00BA49D4"/>
    <w:rsid w:val="00BA4D06"/>
    <w:rsid w:val="00BA4E0C"/>
    <w:rsid w:val="00BA5CB4"/>
    <w:rsid w:val="00BA6227"/>
    <w:rsid w:val="00BA63C3"/>
    <w:rsid w:val="00BA6EE0"/>
    <w:rsid w:val="00BA73E3"/>
    <w:rsid w:val="00BA7736"/>
    <w:rsid w:val="00BA7E51"/>
    <w:rsid w:val="00BB0497"/>
    <w:rsid w:val="00BB0698"/>
    <w:rsid w:val="00BB069E"/>
    <w:rsid w:val="00BB1297"/>
    <w:rsid w:val="00BB1504"/>
    <w:rsid w:val="00BB152A"/>
    <w:rsid w:val="00BB182A"/>
    <w:rsid w:val="00BB2548"/>
    <w:rsid w:val="00BB2864"/>
    <w:rsid w:val="00BB2C0A"/>
    <w:rsid w:val="00BB34DE"/>
    <w:rsid w:val="00BB3686"/>
    <w:rsid w:val="00BB3C0F"/>
    <w:rsid w:val="00BB41F5"/>
    <w:rsid w:val="00BB46C2"/>
    <w:rsid w:val="00BB4C48"/>
    <w:rsid w:val="00BB4E94"/>
    <w:rsid w:val="00BB4F19"/>
    <w:rsid w:val="00BB4F8A"/>
    <w:rsid w:val="00BB5258"/>
    <w:rsid w:val="00BB528B"/>
    <w:rsid w:val="00BB5482"/>
    <w:rsid w:val="00BB5767"/>
    <w:rsid w:val="00BB5B67"/>
    <w:rsid w:val="00BB5DA0"/>
    <w:rsid w:val="00BB5FEA"/>
    <w:rsid w:val="00BB62E8"/>
    <w:rsid w:val="00BB661B"/>
    <w:rsid w:val="00BB6AF8"/>
    <w:rsid w:val="00BB713D"/>
    <w:rsid w:val="00BB7C11"/>
    <w:rsid w:val="00BC008C"/>
    <w:rsid w:val="00BC03C0"/>
    <w:rsid w:val="00BC0A31"/>
    <w:rsid w:val="00BC0A40"/>
    <w:rsid w:val="00BC1A50"/>
    <w:rsid w:val="00BC22BF"/>
    <w:rsid w:val="00BC232A"/>
    <w:rsid w:val="00BC29D1"/>
    <w:rsid w:val="00BC29E5"/>
    <w:rsid w:val="00BC2D01"/>
    <w:rsid w:val="00BC3318"/>
    <w:rsid w:val="00BC335D"/>
    <w:rsid w:val="00BC3BCF"/>
    <w:rsid w:val="00BC3D98"/>
    <w:rsid w:val="00BC3F2B"/>
    <w:rsid w:val="00BC4533"/>
    <w:rsid w:val="00BC4621"/>
    <w:rsid w:val="00BC478D"/>
    <w:rsid w:val="00BC4ABA"/>
    <w:rsid w:val="00BC55DD"/>
    <w:rsid w:val="00BC57A5"/>
    <w:rsid w:val="00BC5C70"/>
    <w:rsid w:val="00BC5EBC"/>
    <w:rsid w:val="00BC61DE"/>
    <w:rsid w:val="00BC6529"/>
    <w:rsid w:val="00BC6BF8"/>
    <w:rsid w:val="00BC6D8D"/>
    <w:rsid w:val="00BC798C"/>
    <w:rsid w:val="00BC79DF"/>
    <w:rsid w:val="00BC7C0E"/>
    <w:rsid w:val="00BD08E3"/>
    <w:rsid w:val="00BD0B6E"/>
    <w:rsid w:val="00BD0ECB"/>
    <w:rsid w:val="00BD1062"/>
    <w:rsid w:val="00BD20B0"/>
    <w:rsid w:val="00BD2194"/>
    <w:rsid w:val="00BD26F7"/>
    <w:rsid w:val="00BD27B6"/>
    <w:rsid w:val="00BD2AE0"/>
    <w:rsid w:val="00BD2C3E"/>
    <w:rsid w:val="00BD2C8A"/>
    <w:rsid w:val="00BD37FB"/>
    <w:rsid w:val="00BD4642"/>
    <w:rsid w:val="00BD4AC7"/>
    <w:rsid w:val="00BD4D78"/>
    <w:rsid w:val="00BD548C"/>
    <w:rsid w:val="00BD56D7"/>
    <w:rsid w:val="00BD611D"/>
    <w:rsid w:val="00BD6BE3"/>
    <w:rsid w:val="00BD6C17"/>
    <w:rsid w:val="00BD70C0"/>
    <w:rsid w:val="00BD7571"/>
    <w:rsid w:val="00BD7619"/>
    <w:rsid w:val="00BD770C"/>
    <w:rsid w:val="00BE001E"/>
    <w:rsid w:val="00BE08BF"/>
    <w:rsid w:val="00BE1033"/>
    <w:rsid w:val="00BE10CC"/>
    <w:rsid w:val="00BE13A2"/>
    <w:rsid w:val="00BE1505"/>
    <w:rsid w:val="00BE1F87"/>
    <w:rsid w:val="00BE2560"/>
    <w:rsid w:val="00BE2578"/>
    <w:rsid w:val="00BE30AC"/>
    <w:rsid w:val="00BE37F6"/>
    <w:rsid w:val="00BE4019"/>
    <w:rsid w:val="00BE4233"/>
    <w:rsid w:val="00BE46A0"/>
    <w:rsid w:val="00BE481A"/>
    <w:rsid w:val="00BE7099"/>
    <w:rsid w:val="00BE7958"/>
    <w:rsid w:val="00BE7C30"/>
    <w:rsid w:val="00BF00AC"/>
    <w:rsid w:val="00BF033F"/>
    <w:rsid w:val="00BF0C34"/>
    <w:rsid w:val="00BF12BD"/>
    <w:rsid w:val="00BF15B1"/>
    <w:rsid w:val="00BF1633"/>
    <w:rsid w:val="00BF188B"/>
    <w:rsid w:val="00BF1B79"/>
    <w:rsid w:val="00BF22E5"/>
    <w:rsid w:val="00BF2405"/>
    <w:rsid w:val="00BF27C0"/>
    <w:rsid w:val="00BF3490"/>
    <w:rsid w:val="00BF407E"/>
    <w:rsid w:val="00BF45C0"/>
    <w:rsid w:val="00BF5301"/>
    <w:rsid w:val="00BF5810"/>
    <w:rsid w:val="00BF5D5E"/>
    <w:rsid w:val="00BF6160"/>
    <w:rsid w:val="00BF635F"/>
    <w:rsid w:val="00BF673F"/>
    <w:rsid w:val="00BF6859"/>
    <w:rsid w:val="00BF6F1E"/>
    <w:rsid w:val="00BF73C6"/>
    <w:rsid w:val="00BF7601"/>
    <w:rsid w:val="00BF7AB4"/>
    <w:rsid w:val="00BF7F27"/>
    <w:rsid w:val="00C00024"/>
    <w:rsid w:val="00C01043"/>
    <w:rsid w:val="00C010EB"/>
    <w:rsid w:val="00C01482"/>
    <w:rsid w:val="00C01FE7"/>
    <w:rsid w:val="00C02694"/>
    <w:rsid w:val="00C029E1"/>
    <w:rsid w:val="00C0311C"/>
    <w:rsid w:val="00C03400"/>
    <w:rsid w:val="00C038B8"/>
    <w:rsid w:val="00C038EE"/>
    <w:rsid w:val="00C03D3E"/>
    <w:rsid w:val="00C044CA"/>
    <w:rsid w:val="00C04AD5"/>
    <w:rsid w:val="00C04E2A"/>
    <w:rsid w:val="00C053E0"/>
    <w:rsid w:val="00C05899"/>
    <w:rsid w:val="00C05C98"/>
    <w:rsid w:val="00C05CAB"/>
    <w:rsid w:val="00C0654F"/>
    <w:rsid w:val="00C06F57"/>
    <w:rsid w:val="00C073A7"/>
    <w:rsid w:val="00C0766F"/>
    <w:rsid w:val="00C0767E"/>
    <w:rsid w:val="00C07FCD"/>
    <w:rsid w:val="00C100A2"/>
    <w:rsid w:val="00C10174"/>
    <w:rsid w:val="00C10203"/>
    <w:rsid w:val="00C10657"/>
    <w:rsid w:val="00C1078A"/>
    <w:rsid w:val="00C11199"/>
    <w:rsid w:val="00C11A67"/>
    <w:rsid w:val="00C11AA2"/>
    <w:rsid w:val="00C12617"/>
    <w:rsid w:val="00C12BB2"/>
    <w:rsid w:val="00C12CF1"/>
    <w:rsid w:val="00C12D26"/>
    <w:rsid w:val="00C12DE3"/>
    <w:rsid w:val="00C12F4C"/>
    <w:rsid w:val="00C130BD"/>
    <w:rsid w:val="00C1442C"/>
    <w:rsid w:val="00C14A9A"/>
    <w:rsid w:val="00C14AFC"/>
    <w:rsid w:val="00C14C12"/>
    <w:rsid w:val="00C1533C"/>
    <w:rsid w:val="00C159F7"/>
    <w:rsid w:val="00C15F26"/>
    <w:rsid w:val="00C15FAD"/>
    <w:rsid w:val="00C167EA"/>
    <w:rsid w:val="00C16B54"/>
    <w:rsid w:val="00C170C8"/>
    <w:rsid w:val="00C1749F"/>
    <w:rsid w:val="00C17688"/>
    <w:rsid w:val="00C17ADD"/>
    <w:rsid w:val="00C17EB3"/>
    <w:rsid w:val="00C20124"/>
    <w:rsid w:val="00C20541"/>
    <w:rsid w:val="00C211F8"/>
    <w:rsid w:val="00C2164F"/>
    <w:rsid w:val="00C21A61"/>
    <w:rsid w:val="00C21EE5"/>
    <w:rsid w:val="00C22032"/>
    <w:rsid w:val="00C2211E"/>
    <w:rsid w:val="00C22651"/>
    <w:rsid w:val="00C22BEC"/>
    <w:rsid w:val="00C22D8D"/>
    <w:rsid w:val="00C22E77"/>
    <w:rsid w:val="00C23578"/>
    <w:rsid w:val="00C23A85"/>
    <w:rsid w:val="00C23CB0"/>
    <w:rsid w:val="00C244BB"/>
    <w:rsid w:val="00C246D0"/>
    <w:rsid w:val="00C254F1"/>
    <w:rsid w:val="00C2662F"/>
    <w:rsid w:val="00C266E3"/>
    <w:rsid w:val="00C268D3"/>
    <w:rsid w:val="00C26A4B"/>
    <w:rsid w:val="00C26ADB"/>
    <w:rsid w:val="00C26D07"/>
    <w:rsid w:val="00C276A0"/>
    <w:rsid w:val="00C27919"/>
    <w:rsid w:val="00C27F2E"/>
    <w:rsid w:val="00C3073F"/>
    <w:rsid w:val="00C3087E"/>
    <w:rsid w:val="00C30936"/>
    <w:rsid w:val="00C30B48"/>
    <w:rsid w:val="00C30DF9"/>
    <w:rsid w:val="00C31179"/>
    <w:rsid w:val="00C31370"/>
    <w:rsid w:val="00C32949"/>
    <w:rsid w:val="00C32B52"/>
    <w:rsid w:val="00C32C15"/>
    <w:rsid w:val="00C3352E"/>
    <w:rsid w:val="00C336E8"/>
    <w:rsid w:val="00C3385F"/>
    <w:rsid w:val="00C338AB"/>
    <w:rsid w:val="00C33BC9"/>
    <w:rsid w:val="00C33D2E"/>
    <w:rsid w:val="00C34218"/>
    <w:rsid w:val="00C3465E"/>
    <w:rsid w:val="00C34E0E"/>
    <w:rsid w:val="00C361BE"/>
    <w:rsid w:val="00C36AA3"/>
    <w:rsid w:val="00C36D13"/>
    <w:rsid w:val="00C373A7"/>
    <w:rsid w:val="00C3746C"/>
    <w:rsid w:val="00C40BF2"/>
    <w:rsid w:val="00C419D3"/>
    <w:rsid w:val="00C41E50"/>
    <w:rsid w:val="00C42465"/>
    <w:rsid w:val="00C4246E"/>
    <w:rsid w:val="00C431C7"/>
    <w:rsid w:val="00C4330C"/>
    <w:rsid w:val="00C4380C"/>
    <w:rsid w:val="00C43A45"/>
    <w:rsid w:val="00C43E39"/>
    <w:rsid w:val="00C4478D"/>
    <w:rsid w:val="00C44BCC"/>
    <w:rsid w:val="00C44EAD"/>
    <w:rsid w:val="00C459A5"/>
    <w:rsid w:val="00C45A07"/>
    <w:rsid w:val="00C45B74"/>
    <w:rsid w:val="00C4602C"/>
    <w:rsid w:val="00C46869"/>
    <w:rsid w:val="00C46AE2"/>
    <w:rsid w:val="00C46ECB"/>
    <w:rsid w:val="00C474EB"/>
    <w:rsid w:val="00C47512"/>
    <w:rsid w:val="00C47545"/>
    <w:rsid w:val="00C50272"/>
    <w:rsid w:val="00C5095C"/>
    <w:rsid w:val="00C50DDD"/>
    <w:rsid w:val="00C50F3E"/>
    <w:rsid w:val="00C5121C"/>
    <w:rsid w:val="00C51247"/>
    <w:rsid w:val="00C518C9"/>
    <w:rsid w:val="00C51A18"/>
    <w:rsid w:val="00C51AA3"/>
    <w:rsid w:val="00C52A33"/>
    <w:rsid w:val="00C53264"/>
    <w:rsid w:val="00C532D3"/>
    <w:rsid w:val="00C5345E"/>
    <w:rsid w:val="00C53F1F"/>
    <w:rsid w:val="00C540B1"/>
    <w:rsid w:val="00C541F5"/>
    <w:rsid w:val="00C54271"/>
    <w:rsid w:val="00C54325"/>
    <w:rsid w:val="00C54970"/>
    <w:rsid w:val="00C54CC0"/>
    <w:rsid w:val="00C54F21"/>
    <w:rsid w:val="00C5502A"/>
    <w:rsid w:val="00C551D2"/>
    <w:rsid w:val="00C55A7E"/>
    <w:rsid w:val="00C55DE2"/>
    <w:rsid w:val="00C55F4D"/>
    <w:rsid w:val="00C55FF8"/>
    <w:rsid w:val="00C56808"/>
    <w:rsid w:val="00C56BDD"/>
    <w:rsid w:val="00C56CFE"/>
    <w:rsid w:val="00C5717F"/>
    <w:rsid w:val="00C57536"/>
    <w:rsid w:val="00C576C8"/>
    <w:rsid w:val="00C577AB"/>
    <w:rsid w:val="00C57923"/>
    <w:rsid w:val="00C57991"/>
    <w:rsid w:val="00C579D1"/>
    <w:rsid w:val="00C57A9A"/>
    <w:rsid w:val="00C60457"/>
    <w:rsid w:val="00C60483"/>
    <w:rsid w:val="00C60701"/>
    <w:rsid w:val="00C60AC9"/>
    <w:rsid w:val="00C614DE"/>
    <w:rsid w:val="00C619AA"/>
    <w:rsid w:val="00C61A34"/>
    <w:rsid w:val="00C62915"/>
    <w:rsid w:val="00C62951"/>
    <w:rsid w:val="00C62C78"/>
    <w:rsid w:val="00C62DFD"/>
    <w:rsid w:val="00C6322F"/>
    <w:rsid w:val="00C6385C"/>
    <w:rsid w:val="00C63931"/>
    <w:rsid w:val="00C63D20"/>
    <w:rsid w:val="00C63D80"/>
    <w:rsid w:val="00C64778"/>
    <w:rsid w:val="00C64D85"/>
    <w:rsid w:val="00C651B9"/>
    <w:rsid w:val="00C6557A"/>
    <w:rsid w:val="00C656D4"/>
    <w:rsid w:val="00C65772"/>
    <w:rsid w:val="00C658C1"/>
    <w:rsid w:val="00C662AF"/>
    <w:rsid w:val="00C66501"/>
    <w:rsid w:val="00C66599"/>
    <w:rsid w:val="00C666D0"/>
    <w:rsid w:val="00C66B93"/>
    <w:rsid w:val="00C66C7D"/>
    <w:rsid w:val="00C66DBA"/>
    <w:rsid w:val="00C66E99"/>
    <w:rsid w:val="00C672EC"/>
    <w:rsid w:val="00C67535"/>
    <w:rsid w:val="00C707D2"/>
    <w:rsid w:val="00C70919"/>
    <w:rsid w:val="00C71196"/>
    <w:rsid w:val="00C711D5"/>
    <w:rsid w:val="00C71597"/>
    <w:rsid w:val="00C720BF"/>
    <w:rsid w:val="00C728C9"/>
    <w:rsid w:val="00C72DCA"/>
    <w:rsid w:val="00C7330D"/>
    <w:rsid w:val="00C7332D"/>
    <w:rsid w:val="00C737E4"/>
    <w:rsid w:val="00C7384F"/>
    <w:rsid w:val="00C74217"/>
    <w:rsid w:val="00C74311"/>
    <w:rsid w:val="00C74C4A"/>
    <w:rsid w:val="00C764F7"/>
    <w:rsid w:val="00C76834"/>
    <w:rsid w:val="00C77186"/>
    <w:rsid w:val="00C775EB"/>
    <w:rsid w:val="00C77893"/>
    <w:rsid w:val="00C805B0"/>
    <w:rsid w:val="00C805FB"/>
    <w:rsid w:val="00C80734"/>
    <w:rsid w:val="00C809A8"/>
    <w:rsid w:val="00C80BAD"/>
    <w:rsid w:val="00C80E16"/>
    <w:rsid w:val="00C81218"/>
    <w:rsid w:val="00C819CC"/>
    <w:rsid w:val="00C81AB6"/>
    <w:rsid w:val="00C81D67"/>
    <w:rsid w:val="00C821A0"/>
    <w:rsid w:val="00C82815"/>
    <w:rsid w:val="00C8297F"/>
    <w:rsid w:val="00C82E22"/>
    <w:rsid w:val="00C83157"/>
    <w:rsid w:val="00C833FF"/>
    <w:rsid w:val="00C83822"/>
    <w:rsid w:val="00C8383D"/>
    <w:rsid w:val="00C83A37"/>
    <w:rsid w:val="00C83ACF"/>
    <w:rsid w:val="00C83B63"/>
    <w:rsid w:val="00C83B90"/>
    <w:rsid w:val="00C84521"/>
    <w:rsid w:val="00C84737"/>
    <w:rsid w:val="00C84C2E"/>
    <w:rsid w:val="00C84CAA"/>
    <w:rsid w:val="00C84F1D"/>
    <w:rsid w:val="00C854F2"/>
    <w:rsid w:val="00C85846"/>
    <w:rsid w:val="00C86D21"/>
    <w:rsid w:val="00C873B9"/>
    <w:rsid w:val="00C8787D"/>
    <w:rsid w:val="00C87DFA"/>
    <w:rsid w:val="00C9056D"/>
    <w:rsid w:val="00C90646"/>
    <w:rsid w:val="00C90CF4"/>
    <w:rsid w:val="00C90E9E"/>
    <w:rsid w:val="00C91175"/>
    <w:rsid w:val="00C9138F"/>
    <w:rsid w:val="00C91635"/>
    <w:rsid w:val="00C917AA"/>
    <w:rsid w:val="00C91B30"/>
    <w:rsid w:val="00C91B5A"/>
    <w:rsid w:val="00C91EC7"/>
    <w:rsid w:val="00C92519"/>
    <w:rsid w:val="00C92A56"/>
    <w:rsid w:val="00C92A7C"/>
    <w:rsid w:val="00C93A76"/>
    <w:rsid w:val="00C93F54"/>
    <w:rsid w:val="00C94765"/>
    <w:rsid w:val="00C949C1"/>
    <w:rsid w:val="00C94C51"/>
    <w:rsid w:val="00C95286"/>
    <w:rsid w:val="00C95702"/>
    <w:rsid w:val="00C95A1B"/>
    <w:rsid w:val="00C95DF1"/>
    <w:rsid w:val="00C95F58"/>
    <w:rsid w:val="00C96220"/>
    <w:rsid w:val="00C96776"/>
    <w:rsid w:val="00C96849"/>
    <w:rsid w:val="00C968EE"/>
    <w:rsid w:val="00C96965"/>
    <w:rsid w:val="00C96974"/>
    <w:rsid w:val="00C96B4C"/>
    <w:rsid w:val="00C96B8F"/>
    <w:rsid w:val="00C96EDC"/>
    <w:rsid w:val="00C96F85"/>
    <w:rsid w:val="00C97013"/>
    <w:rsid w:val="00C978A7"/>
    <w:rsid w:val="00C97EBC"/>
    <w:rsid w:val="00CA0157"/>
    <w:rsid w:val="00CA05DE"/>
    <w:rsid w:val="00CA0C98"/>
    <w:rsid w:val="00CA0E28"/>
    <w:rsid w:val="00CA1005"/>
    <w:rsid w:val="00CA138D"/>
    <w:rsid w:val="00CA1AE3"/>
    <w:rsid w:val="00CA1AEA"/>
    <w:rsid w:val="00CA1E5D"/>
    <w:rsid w:val="00CA22B5"/>
    <w:rsid w:val="00CA2566"/>
    <w:rsid w:val="00CA2608"/>
    <w:rsid w:val="00CA2CDC"/>
    <w:rsid w:val="00CA2F92"/>
    <w:rsid w:val="00CA331E"/>
    <w:rsid w:val="00CA36A9"/>
    <w:rsid w:val="00CA38A3"/>
    <w:rsid w:val="00CA4456"/>
    <w:rsid w:val="00CA46F9"/>
    <w:rsid w:val="00CA48EA"/>
    <w:rsid w:val="00CA4F4E"/>
    <w:rsid w:val="00CA573A"/>
    <w:rsid w:val="00CA57F0"/>
    <w:rsid w:val="00CA580D"/>
    <w:rsid w:val="00CA5CE1"/>
    <w:rsid w:val="00CA5FFE"/>
    <w:rsid w:val="00CA63EC"/>
    <w:rsid w:val="00CA6F90"/>
    <w:rsid w:val="00CA74AB"/>
    <w:rsid w:val="00CA767D"/>
    <w:rsid w:val="00CA7919"/>
    <w:rsid w:val="00CA7D29"/>
    <w:rsid w:val="00CB0C02"/>
    <w:rsid w:val="00CB0E72"/>
    <w:rsid w:val="00CB0E8C"/>
    <w:rsid w:val="00CB13F2"/>
    <w:rsid w:val="00CB149A"/>
    <w:rsid w:val="00CB16A0"/>
    <w:rsid w:val="00CB1728"/>
    <w:rsid w:val="00CB1DC4"/>
    <w:rsid w:val="00CB2209"/>
    <w:rsid w:val="00CB27E7"/>
    <w:rsid w:val="00CB2B24"/>
    <w:rsid w:val="00CB2BDC"/>
    <w:rsid w:val="00CB3880"/>
    <w:rsid w:val="00CB3AAE"/>
    <w:rsid w:val="00CB4138"/>
    <w:rsid w:val="00CB48BF"/>
    <w:rsid w:val="00CB499F"/>
    <w:rsid w:val="00CB4AD8"/>
    <w:rsid w:val="00CB4BFE"/>
    <w:rsid w:val="00CB5110"/>
    <w:rsid w:val="00CB6A3B"/>
    <w:rsid w:val="00CB70EC"/>
    <w:rsid w:val="00CB7263"/>
    <w:rsid w:val="00CB7386"/>
    <w:rsid w:val="00CB776F"/>
    <w:rsid w:val="00CB785A"/>
    <w:rsid w:val="00CB7A72"/>
    <w:rsid w:val="00CB7D85"/>
    <w:rsid w:val="00CB7DFB"/>
    <w:rsid w:val="00CB7E17"/>
    <w:rsid w:val="00CB7E60"/>
    <w:rsid w:val="00CB7F8B"/>
    <w:rsid w:val="00CC0120"/>
    <w:rsid w:val="00CC035C"/>
    <w:rsid w:val="00CC0CA4"/>
    <w:rsid w:val="00CC1067"/>
    <w:rsid w:val="00CC10E0"/>
    <w:rsid w:val="00CC154E"/>
    <w:rsid w:val="00CC1B8F"/>
    <w:rsid w:val="00CC1D2B"/>
    <w:rsid w:val="00CC1E7D"/>
    <w:rsid w:val="00CC2157"/>
    <w:rsid w:val="00CC218B"/>
    <w:rsid w:val="00CC223F"/>
    <w:rsid w:val="00CC244A"/>
    <w:rsid w:val="00CC2545"/>
    <w:rsid w:val="00CC2736"/>
    <w:rsid w:val="00CC29CD"/>
    <w:rsid w:val="00CC2B9A"/>
    <w:rsid w:val="00CC2DEE"/>
    <w:rsid w:val="00CC302E"/>
    <w:rsid w:val="00CC31A1"/>
    <w:rsid w:val="00CC322C"/>
    <w:rsid w:val="00CC3329"/>
    <w:rsid w:val="00CC3816"/>
    <w:rsid w:val="00CC3AA6"/>
    <w:rsid w:val="00CC3D94"/>
    <w:rsid w:val="00CC4175"/>
    <w:rsid w:val="00CC4331"/>
    <w:rsid w:val="00CC4771"/>
    <w:rsid w:val="00CC4BBB"/>
    <w:rsid w:val="00CC4C92"/>
    <w:rsid w:val="00CC5083"/>
    <w:rsid w:val="00CC51F4"/>
    <w:rsid w:val="00CC585F"/>
    <w:rsid w:val="00CC5913"/>
    <w:rsid w:val="00CC59F1"/>
    <w:rsid w:val="00CC615A"/>
    <w:rsid w:val="00CC65E9"/>
    <w:rsid w:val="00CC6B8F"/>
    <w:rsid w:val="00CC6BB4"/>
    <w:rsid w:val="00CC6FA7"/>
    <w:rsid w:val="00CC7159"/>
    <w:rsid w:val="00CC75D7"/>
    <w:rsid w:val="00CC788F"/>
    <w:rsid w:val="00CD00E6"/>
    <w:rsid w:val="00CD028D"/>
    <w:rsid w:val="00CD06E4"/>
    <w:rsid w:val="00CD0C29"/>
    <w:rsid w:val="00CD0EEF"/>
    <w:rsid w:val="00CD0F6C"/>
    <w:rsid w:val="00CD191A"/>
    <w:rsid w:val="00CD22E9"/>
    <w:rsid w:val="00CD2578"/>
    <w:rsid w:val="00CD276D"/>
    <w:rsid w:val="00CD2D20"/>
    <w:rsid w:val="00CD2DC4"/>
    <w:rsid w:val="00CD2ED5"/>
    <w:rsid w:val="00CD3069"/>
    <w:rsid w:val="00CD376C"/>
    <w:rsid w:val="00CD3C18"/>
    <w:rsid w:val="00CD3C91"/>
    <w:rsid w:val="00CD45E4"/>
    <w:rsid w:val="00CD4E74"/>
    <w:rsid w:val="00CD4ED5"/>
    <w:rsid w:val="00CD50B3"/>
    <w:rsid w:val="00CD5148"/>
    <w:rsid w:val="00CD5420"/>
    <w:rsid w:val="00CD5DD5"/>
    <w:rsid w:val="00CD600C"/>
    <w:rsid w:val="00CD6109"/>
    <w:rsid w:val="00CD6C1F"/>
    <w:rsid w:val="00CD6E2D"/>
    <w:rsid w:val="00CD6EF6"/>
    <w:rsid w:val="00CD78C3"/>
    <w:rsid w:val="00CD7A37"/>
    <w:rsid w:val="00CD7A6D"/>
    <w:rsid w:val="00CE0263"/>
    <w:rsid w:val="00CE0B43"/>
    <w:rsid w:val="00CE0BEF"/>
    <w:rsid w:val="00CE1A3E"/>
    <w:rsid w:val="00CE1AC1"/>
    <w:rsid w:val="00CE22E4"/>
    <w:rsid w:val="00CE2402"/>
    <w:rsid w:val="00CE2919"/>
    <w:rsid w:val="00CE2CE7"/>
    <w:rsid w:val="00CE3367"/>
    <w:rsid w:val="00CE33B2"/>
    <w:rsid w:val="00CE36B2"/>
    <w:rsid w:val="00CE3B62"/>
    <w:rsid w:val="00CE3C3B"/>
    <w:rsid w:val="00CE4081"/>
    <w:rsid w:val="00CE438D"/>
    <w:rsid w:val="00CE468E"/>
    <w:rsid w:val="00CE4778"/>
    <w:rsid w:val="00CE48F2"/>
    <w:rsid w:val="00CE49DC"/>
    <w:rsid w:val="00CE5CBD"/>
    <w:rsid w:val="00CE6366"/>
    <w:rsid w:val="00CE6537"/>
    <w:rsid w:val="00CE66C6"/>
    <w:rsid w:val="00CE67B4"/>
    <w:rsid w:val="00CE7146"/>
    <w:rsid w:val="00CE731B"/>
    <w:rsid w:val="00CE7879"/>
    <w:rsid w:val="00CE7A3E"/>
    <w:rsid w:val="00CF0240"/>
    <w:rsid w:val="00CF11E2"/>
    <w:rsid w:val="00CF13A2"/>
    <w:rsid w:val="00CF1876"/>
    <w:rsid w:val="00CF18E6"/>
    <w:rsid w:val="00CF204B"/>
    <w:rsid w:val="00CF21F1"/>
    <w:rsid w:val="00CF23DA"/>
    <w:rsid w:val="00CF32EF"/>
    <w:rsid w:val="00CF332D"/>
    <w:rsid w:val="00CF34CA"/>
    <w:rsid w:val="00CF34E0"/>
    <w:rsid w:val="00CF3892"/>
    <w:rsid w:val="00CF3F63"/>
    <w:rsid w:val="00CF43C3"/>
    <w:rsid w:val="00CF46ED"/>
    <w:rsid w:val="00CF49E0"/>
    <w:rsid w:val="00CF4C14"/>
    <w:rsid w:val="00CF4CAD"/>
    <w:rsid w:val="00CF5B37"/>
    <w:rsid w:val="00CF61A8"/>
    <w:rsid w:val="00CF63E2"/>
    <w:rsid w:val="00CF65B5"/>
    <w:rsid w:val="00CF692C"/>
    <w:rsid w:val="00CF69AB"/>
    <w:rsid w:val="00CF6C30"/>
    <w:rsid w:val="00CF71EA"/>
    <w:rsid w:val="00CF7224"/>
    <w:rsid w:val="00CF73F3"/>
    <w:rsid w:val="00CF7658"/>
    <w:rsid w:val="00CF7A4B"/>
    <w:rsid w:val="00CF7C08"/>
    <w:rsid w:val="00D0003F"/>
    <w:rsid w:val="00D00A75"/>
    <w:rsid w:val="00D00FAF"/>
    <w:rsid w:val="00D010E5"/>
    <w:rsid w:val="00D014ED"/>
    <w:rsid w:val="00D01AB5"/>
    <w:rsid w:val="00D01AD1"/>
    <w:rsid w:val="00D02171"/>
    <w:rsid w:val="00D023CD"/>
    <w:rsid w:val="00D0254F"/>
    <w:rsid w:val="00D02864"/>
    <w:rsid w:val="00D02A9E"/>
    <w:rsid w:val="00D03AE6"/>
    <w:rsid w:val="00D03C66"/>
    <w:rsid w:val="00D03D02"/>
    <w:rsid w:val="00D03D21"/>
    <w:rsid w:val="00D03DA1"/>
    <w:rsid w:val="00D04298"/>
    <w:rsid w:val="00D046D3"/>
    <w:rsid w:val="00D0498D"/>
    <w:rsid w:val="00D060BB"/>
    <w:rsid w:val="00D068BC"/>
    <w:rsid w:val="00D06E4C"/>
    <w:rsid w:val="00D0743F"/>
    <w:rsid w:val="00D0765D"/>
    <w:rsid w:val="00D07FE8"/>
    <w:rsid w:val="00D1035F"/>
    <w:rsid w:val="00D105CD"/>
    <w:rsid w:val="00D1121A"/>
    <w:rsid w:val="00D11CC3"/>
    <w:rsid w:val="00D11FD1"/>
    <w:rsid w:val="00D128F2"/>
    <w:rsid w:val="00D12D41"/>
    <w:rsid w:val="00D137BD"/>
    <w:rsid w:val="00D13883"/>
    <w:rsid w:val="00D1413B"/>
    <w:rsid w:val="00D141E7"/>
    <w:rsid w:val="00D146EF"/>
    <w:rsid w:val="00D14769"/>
    <w:rsid w:val="00D149C6"/>
    <w:rsid w:val="00D149FA"/>
    <w:rsid w:val="00D14DFD"/>
    <w:rsid w:val="00D15059"/>
    <w:rsid w:val="00D1561B"/>
    <w:rsid w:val="00D15854"/>
    <w:rsid w:val="00D15B22"/>
    <w:rsid w:val="00D15BC4"/>
    <w:rsid w:val="00D1642C"/>
    <w:rsid w:val="00D167B3"/>
    <w:rsid w:val="00D16FAC"/>
    <w:rsid w:val="00D17960"/>
    <w:rsid w:val="00D17ECC"/>
    <w:rsid w:val="00D200DC"/>
    <w:rsid w:val="00D204E3"/>
    <w:rsid w:val="00D2053B"/>
    <w:rsid w:val="00D2059A"/>
    <w:rsid w:val="00D20C26"/>
    <w:rsid w:val="00D21261"/>
    <w:rsid w:val="00D2182B"/>
    <w:rsid w:val="00D21946"/>
    <w:rsid w:val="00D225AE"/>
    <w:rsid w:val="00D22855"/>
    <w:rsid w:val="00D22CF2"/>
    <w:rsid w:val="00D22E57"/>
    <w:rsid w:val="00D233CE"/>
    <w:rsid w:val="00D24C90"/>
    <w:rsid w:val="00D251D4"/>
    <w:rsid w:val="00D253DE"/>
    <w:rsid w:val="00D253EE"/>
    <w:rsid w:val="00D25464"/>
    <w:rsid w:val="00D25747"/>
    <w:rsid w:val="00D25919"/>
    <w:rsid w:val="00D25B32"/>
    <w:rsid w:val="00D2678E"/>
    <w:rsid w:val="00D2703A"/>
    <w:rsid w:val="00D276C7"/>
    <w:rsid w:val="00D27C5C"/>
    <w:rsid w:val="00D31412"/>
    <w:rsid w:val="00D31B0C"/>
    <w:rsid w:val="00D34B75"/>
    <w:rsid w:val="00D34ECA"/>
    <w:rsid w:val="00D3551E"/>
    <w:rsid w:val="00D355E6"/>
    <w:rsid w:val="00D35777"/>
    <w:rsid w:val="00D35B54"/>
    <w:rsid w:val="00D3654D"/>
    <w:rsid w:val="00D3658B"/>
    <w:rsid w:val="00D373E8"/>
    <w:rsid w:val="00D378C2"/>
    <w:rsid w:val="00D37900"/>
    <w:rsid w:val="00D37B9A"/>
    <w:rsid w:val="00D37CB3"/>
    <w:rsid w:val="00D40661"/>
    <w:rsid w:val="00D40992"/>
    <w:rsid w:val="00D40A87"/>
    <w:rsid w:val="00D41324"/>
    <w:rsid w:val="00D413B9"/>
    <w:rsid w:val="00D41772"/>
    <w:rsid w:val="00D417E3"/>
    <w:rsid w:val="00D41870"/>
    <w:rsid w:val="00D41912"/>
    <w:rsid w:val="00D41AD7"/>
    <w:rsid w:val="00D41B7E"/>
    <w:rsid w:val="00D41F1A"/>
    <w:rsid w:val="00D41F5A"/>
    <w:rsid w:val="00D42059"/>
    <w:rsid w:val="00D4262D"/>
    <w:rsid w:val="00D42A65"/>
    <w:rsid w:val="00D4312A"/>
    <w:rsid w:val="00D43462"/>
    <w:rsid w:val="00D437E0"/>
    <w:rsid w:val="00D43B02"/>
    <w:rsid w:val="00D4496F"/>
    <w:rsid w:val="00D44B76"/>
    <w:rsid w:val="00D44DE6"/>
    <w:rsid w:val="00D4552E"/>
    <w:rsid w:val="00D455C1"/>
    <w:rsid w:val="00D45C2B"/>
    <w:rsid w:val="00D45E87"/>
    <w:rsid w:val="00D463D6"/>
    <w:rsid w:val="00D470EB"/>
    <w:rsid w:val="00D4745E"/>
    <w:rsid w:val="00D477CD"/>
    <w:rsid w:val="00D47CBE"/>
    <w:rsid w:val="00D47DA6"/>
    <w:rsid w:val="00D47DF0"/>
    <w:rsid w:val="00D50699"/>
    <w:rsid w:val="00D51A95"/>
    <w:rsid w:val="00D51AB9"/>
    <w:rsid w:val="00D52312"/>
    <w:rsid w:val="00D5236D"/>
    <w:rsid w:val="00D52773"/>
    <w:rsid w:val="00D528A7"/>
    <w:rsid w:val="00D52A04"/>
    <w:rsid w:val="00D52DE2"/>
    <w:rsid w:val="00D52EC2"/>
    <w:rsid w:val="00D53059"/>
    <w:rsid w:val="00D53096"/>
    <w:rsid w:val="00D534D8"/>
    <w:rsid w:val="00D53FD6"/>
    <w:rsid w:val="00D5468E"/>
    <w:rsid w:val="00D547C5"/>
    <w:rsid w:val="00D547F9"/>
    <w:rsid w:val="00D54B3B"/>
    <w:rsid w:val="00D5505B"/>
    <w:rsid w:val="00D55648"/>
    <w:rsid w:val="00D55688"/>
    <w:rsid w:val="00D55CA4"/>
    <w:rsid w:val="00D56445"/>
    <w:rsid w:val="00D569FB"/>
    <w:rsid w:val="00D5706E"/>
    <w:rsid w:val="00D57698"/>
    <w:rsid w:val="00D57918"/>
    <w:rsid w:val="00D57EA7"/>
    <w:rsid w:val="00D61316"/>
    <w:rsid w:val="00D61B6C"/>
    <w:rsid w:val="00D61FE5"/>
    <w:rsid w:val="00D622FE"/>
    <w:rsid w:val="00D6241F"/>
    <w:rsid w:val="00D6290E"/>
    <w:rsid w:val="00D6295E"/>
    <w:rsid w:val="00D635BB"/>
    <w:rsid w:val="00D6385D"/>
    <w:rsid w:val="00D63D4F"/>
    <w:rsid w:val="00D63E68"/>
    <w:rsid w:val="00D65070"/>
    <w:rsid w:val="00D651CE"/>
    <w:rsid w:val="00D653D4"/>
    <w:rsid w:val="00D659E1"/>
    <w:rsid w:val="00D66380"/>
    <w:rsid w:val="00D663BA"/>
    <w:rsid w:val="00D666E3"/>
    <w:rsid w:val="00D66D8F"/>
    <w:rsid w:val="00D66F0F"/>
    <w:rsid w:val="00D67246"/>
    <w:rsid w:val="00D673BA"/>
    <w:rsid w:val="00D676A3"/>
    <w:rsid w:val="00D7025E"/>
    <w:rsid w:val="00D707E8"/>
    <w:rsid w:val="00D70BC6"/>
    <w:rsid w:val="00D7101F"/>
    <w:rsid w:val="00D717AB"/>
    <w:rsid w:val="00D7189F"/>
    <w:rsid w:val="00D71A3C"/>
    <w:rsid w:val="00D71C25"/>
    <w:rsid w:val="00D7205C"/>
    <w:rsid w:val="00D720BA"/>
    <w:rsid w:val="00D721D6"/>
    <w:rsid w:val="00D72D2B"/>
    <w:rsid w:val="00D72E2F"/>
    <w:rsid w:val="00D72ED6"/>
    <w:rsid w:val="00D72F28"/>
    <w:rsid w:val="00D730A1"/>
    <w:rsid w:val="00D735A4"/>
    <w:rsid w:val="00D73824"/>
    <w:rsid w:val="00D73C36"/>
    <w:rsid w:val="00D73CAA"/>
    <w:rsid w:val="00D73ED4"/>
    <w:rsid w:val="00D74369"/>
    <w:rsid w:val="00D74753"/>
    <w:rsid w:val="00D749ED"/>
    <w:rsid w:val="00D753FA"/>
    <w:rsid w:val="00D756A0"/>
    <w:rsid w:val="00D7611E"/>
    <w:rsid w:val="00D766B0"/>
    <w:rsid w:val="00D7705E"/>
    <w:rsid w:val="00D77258"/>
    <w:rsid w:val="00D7752D"/>
    <w:rsid w:val="00D77A11"/>
    <w:rsid w:val="00D80105"/>
    <w:rsid w:val="00D807CF"/>
    <w:rsid w:val="00D80AB5"/>
    <w:rsid w:val="00D80B95"/>
    <w:rsid w:val="00D80E47"/>
    <w:rsid w:val="00D8105F"/>
    <w:rsid w:val="00D810CC"/>
    <w:rsid w:val="00D81401"/>
    <w:rsid w:val="00D8156C"/>
    <w:rsid w:val="00D8181E"/>
    <w:rsid w:val="00D81CA6"/>
    <w:rsid w:val="00D8289A"/>
    <w:rsid w:val="00D8298B"/>
    <w:rsid w:val="00D82A6E"/>
    <w:rsid w:val="00D82BCD"/>
    <w:rsid w:val="00D83113"/>
    <w:rsid w:val="00D83115"/>
    <w:rsid w:val="00D83780"/>
    <w:rsid w:val="00D84AC6"/>
    <w:rsid w:val="00D84BE9"/>
    <w:rsid w:val="00D860C4"/>
    <w:rsid w:val="00D8641F"/>
    <w:rsid w:val="00D864CE"/>
    <w:rsid w:val="00D866BE"/>
    <w:rsid w:val="00D866DA"/>
    <w:rsid w:val="00D86A37"/>
    <w:rsid w:val="00D86AA4"/>
    <w:rsid w:val="00D86EED"/>
    <w:rsid w:val="00D87D44"/>
    <w:rsid w:val="00D87F65"/>
    <w:rsid w:val="00D90411"/>
    <w:rsid w:val="00D90CD6"/>
    <w:rsid w:val="00D914DC"/>
    <w:rsid w:val="00D92117"/>
    <w:rsid w:val="00D921EC"/>
    <w:rsid w:val="00D92264"/>
    <w:rsid w:val="00D9248C"/>
    <w:rsid w:val="00D92C99"/>
    <w:rsid w:val="00D92F6C"/>
    <w:rsid w:val="00D93411"/>
    <w:rsid w:val="00D937E2"/>
    <w:rsid w:val="00D93A54"/>
    <w:rsid w:val="00D93C14"/>
    <w:rsid w:val="00D93C96"/>
    <w:rsid w:val="00D93E85"/>
    <w:rsid w:val="00D940C7"/>
    <w:rsid w:val="00D94A8D"/>
    <w:rsid w:val="00D94C5A"/>
    <w:rsid w:val="00D94FFC"/>
    <w:rsid w:val="00D95272"/>
    <w:rsid w:val="00D95392"/>
    <w:rsid w:val="00D95856"/>
    <w:rsid w:val="00D95A26"/>
    <w:rsid w:val="00D970F8"/>
    <w:rsid w:val="00D97864"/>
    <w:rsid w:val="00D97893"/>
    <w:rsid w:val="00D97A98"/>
    <w:rsid w:val="00D97EC0"/>
    <w:rsid w:val="00DA01C0"/>
    <w:rsid w:val="00DA024D"/>
    <w:rsid w:val="00DA02CE"/>
    <w:rsid w:val="00DA0590"/>
    <w:rsid w:val="00DA061B"/>
    <w:rsid w:val="00DA06DA"/>
    <w:rsid w:val="00DA135C"/>
    <w:rsid w:val="00DA1BD3"/>
    <w:rsid w:val="00DA216E"/>
    <w:rsid w:val="00DA2593"/>
    <w:rsid w:val="00DA2C53"/>
    <w:rsid w:val="00DA331C"/>
    <w:rsid w:val="00DA3366"/>
    <w:rsid w:val="00DA3491"/>
    <w:rsid w:val="00DA3B28"/>
    <w:rsid w:val="00DA3D0E"/>
    <w:rsid w:val="00DA3D69"/>
    <w:rsid w:val="00DA4D9B"/>
    <w:rsid w:val="00DA527A"/>
    <w:rsid w:val="00DA56DE"/>
    <w:rsid w:val="00DA5E94"/>
    <w:rsid w:val="00DA5EED"/>
    <w:rsid w:val="00DA6BE8"/>
    <w:rsid w:val="00DA6C9B"/>
    <w:rsid w:val="00DA73A1"/>
    <w:rsid w:val="00DA7442"/>
    <w:rsid w:val="00DB078D"/>
    <w:rsid w:val="00DB0D3D"/>
    <w:rsid w:val="00DB1466"/>
    <w:rsid w:val="00DB1AE8"/>
    <w:rsid w:val="00DB1C45"/>
    <w:rsid w:val="00DB2B02"/>
    <w:rsid w:val="00DB2B03"/>
    <w:rsid w:val="00DB2B75"/>
    <w:rsid w:val="00DB329D"/>
    <w:rsid w:val="00DB3A3F"/>
    <w:rsid w:val="00DB3D2B"/>
    <w:rsid w:val="00DB3E03"/>
    <w:rsid w:val="00DB3F84"/>
    <w:rsid w:val="00DB4086"/>
    <w:rsid w:val="00DB42CF"/>
    <w:rsid w:val="00DB4373"/>
    <w:rsid w:val="00DB497A"/>
    <w:rsid w:val="00DB4D06"/>
    <w:rsid w:val="00DB58AB"/>
    <w:rsid w:val="00DB5CFC"/>
    <w:rsid w:val="00DB5D97"/>
    <w:rsid w:val="00DB64F1"/>
    <w:rsid w:val="00DB6602"/>
    <w:rsid w:val="00DB71BA"/>
    <w:rsid w:val="00DB748C"/>
    <w:rsid w:val="00DB7E72"/>
    <w:rsid w:val="00DC0965"/>
    <w:rsid w:val="00DC09D8"/>
    <w:rsid w:val="00DC0F81"/>
    <w:rsid w:val="00DC109B"/>
    <w:rsid w:val="00DC162D"/>
    <w:rsid w:val="00DC193D"/>
    <w:rsid w:val="00DC1F7A"/>
    <w:rsid w:val="00DC203A"/>
    <w:rsid w:val="00DC28F4"/>
    <w:rsid w:val="00DC2EFE"/>
    <w:rsid w:val="00DC321A"/>
    <w:rsid w:val="00DC321F"/>
    <w:rsid w:val="00DC3277"/>
    <w:rsid w:val="00DC3518"/>
    <w:rsid w:val="00DC362F"/>
    <w:rsid w:val="00DC3687"/>
    <w:rsid w:val="00DC3C08"/>
    <w:rsid w:val="00DC3CF7"/>
    <w:rsid w:val="00DC3E6D"/>
    <w:rsid w:val="00DC3ED2"/>
    <w:rsid w:val="00DC41F2"/>
    <w:rsid w:val="00DC4336"/>
    <w:rsid w:val="00DC49C0"/>
    <w:rsid w:val="00DC4FC3"/>
    <w:rsid w:val="00DC549C"/>
    <w:rsid w:val="00DC562F"/>
    <w:rsid w:val="00DC5DCD"/>
    <w:rsid w:val="00DC6822"/>
    <w:rsid w:val="00DC75BB"/>
    <w:rsid w:val="00DC7925"/>
    <w:rsid w:val="00DD0EC2"/>
    <w:rsid w:val="00DD12C4"/>
    <w:rsid w:val="00DD2C7B"/>
    <w:rsid w:val="00DD331E"/>
    <w:rsid w:val="00DD34A3"/>
    <w:rsid w:val="00DD3621"/>
    <w:rsid w:val="00DD3B7D"/>
    <w:rsid w:val="00DD3C2C"/>
    <w:rsid w:val="00DD4190"/>
    <w:rsid w:val="00DD424B"/>
    <w:rsid w:val="00DD4785"/>
    <w:rsid w:val="00DD4BB3"/>
    <w:rsid w:val="00DD4CF6"/>
    <w:rsid w:val="00DD4FFB"/>
    <w:rsid w:val="00DD5302"/>
    <w:rsid w:val="00DD5A39"/>
    <w:rsid w:val="00DD5EF5"/>
    <w:rsid w:val="00DD641B"/>
    <w:rsid w:val="00DD66BF"/>
    <w:rsid w:val="00DD6A53"/>
    <w:rsid w:val="00DD6B3E"/>
    <w:rsid w:val="00DD6D0E"/>
    <w:rsid w:val="00DD7418"/>
    <w:rsid w:val="00DD759B"/>
    <w:rsid w:val="00DD7A21"/>
    <w:rsid w:val="00DD7BF2"/>
    <w:rsid w:val="00DD7EB5"/>
    <w:rsid w:val="00DE0338"/>
    <w:rsid w:val="00DE0473"/>
    <w:rsid w:val="00DE0691"/>
    <w:rsid w:val="00DE08A8"/>
    <w:rsid w:val="00DE1465"/>
    <w:rsid w:val="00DE164B"/>
    <w:rsid w:val="00DE17FA"/>
    <w:rsid w:val="00DE1CB8"/>
    <w:rsid w:val="00DE26E9"/>
    <w:rsid w:val="00DE2759"/>
    <w:rsid w:val="00DE2932"/>
    <w:rsid w:val="00DE2ABD"/>
    <w:rsid w:val="00DE2CB7"/>
    <w:rsid w:val="00DE312B"/>
    <w:rsid w:val="00DE32D9"/>
    <w:rsid w:val="00DE33AC"/>
    <w:rsid w:val="00DE3407"/>
    <w:rsid w:val="00DE384D"/>
    <w:rsid w:val="00DE3955"/>
    <w:rsid w:val="00DE40A1"/>
    <w:rsid w:val="00DE417F"/>
    <w:rsid w:val="00DE4794"/>
    <w:rsid w:val="00DE4A69"/>
    <w:rsid w:val="00DE519A"/>
    <w:rsid w:val="00DE528B"/>
    <w:rsid w:val="00DE549A"/>
    <w:rsid w:val="00DE5CEB"/>
    <w:rsid w:val="00DE75EF"/>
    <w:rsid w:val="00DE7870"/>
    <w:rsid w:val="00DE78F2"/>
    <w:rsid w:val="00DF0058"/>
    <w:rsid w:val="00DF07B7"/>
    <w:rsid w:val="00DF0A3E"/>
    <w:rsid w:val="00DF0AB2"/>
    <w:rsid w:val="00DF0E19"/>
    <w:rsid w:val="00DF1677"/>
    <w:rsid w:val="00DF17AF"/>
    <w:rsid w:val="00DF18C7"/>
    <w:rsid w:val="00DF19E2"/>
    <w:rsid w:val="00DF1B11"/>
    <w:rsid w:val="00DF1D08"/>
    <w:rsid w:val="00DF2861"/>
    <w:rsid w:val="00DF2F81"/>
    <w:rsid w:val="00DF30EC"/>
    <w:rsid w:val="00DF346D"/>
    <w:rsid w:val="00DF3B63"/>
    <w:rsid w:val="00DF3D50"/>
    <w:rsid w:val="00DF3E9B"/>
    <w:rsid w:val="00DF3F06"/>
    <w:rsid w:val="00DF3F5D"/>
    <w:rsid w:val="00DF4321"/>
    <w:rsid w:val="00DF437D"/>
    <w:rsid w:val="00DF4505"/>
    <w:rsid w:val="00DF46F9"/>
    <w:rsid w:val="00DF5748"/>
    <w:rsid w:val="00DF59A5"/>
    <w:rsid w:val="00DF5DE1"/>
    <w:rsid w:val="00DF6953"/>
    <w:rsid w:val="00DF7258"/>
    <w:rsid w:val="00DF767A"/>
    <w:rsid w:val="00E00239"/>
    <w:rsid w:val="00E00642"/>
    <w:rsid w:val="00E00AF1"/>
    <w:rsid w:val="00E00B7C"/>
    <w:rsid w:val="00E01AC6"/>
    <w:rsid w:val="00E01FED"/>
    <w:rsid w:val="00E0325E"/>
    <w:rsid w:val="00E034F3"/>
    <w:rsid w:val="00E036E8"/>
    <w:rsid w:val="00E04C01"/>
    <w:rsid w:val="00E051A7"/>
    <w:rsid w:val="00E0520B"/>
    <w:rsid w:val="00E05692"/>
    <w:rsid w:val="00E05E2E"/>
    <w:rsid w:val="00E05F66"/>
    <w:rsid w:val="00E06757"/>
    <w:rsid w:val="00E067CA"/>
    <w:rsid w:val="00E06CC1"/>
    <w:rsid w:val="00E074EE"/>
    <w:rsid w:val="00E07E5A"/>
    <w:rsid w:val="00E103B9"/>
    <w:rsid w:val="00E109F4"/>
    <w:rsid w:val="00E10A7D"/>
    <w:rsid w:val="00E11431"/>
    <w:rsid w:val="00E114DF"/>
    <w:rsid w:val="00E115DF"/>
    <w:rsid w:val="00E11A68"/>
    <w:rsid w:val="00E11D00"/>
    <w:rsid w:val="00E11D2C"/>
    <w:rsid w:val="00E1227E"/>
    <w:rsid w:val="00E12552"/>
    <w:rsid w:val="00E1281F"/>
    <w:rsid w:val="00E12949"/>
    <w:rsid w:val="00E1294F"/>
    <w:rsid w:val="00E13327"/>
    <w:rsid w:val="00E1346C"/>
    <w:rsid w:val="00E135E6"/>
    <w:rsid w:val="00E13C9D"/>
    <w:rsid w:val="00E14027"/>
    <w:rsid w:val="00E1449D"/>
    <w:rsid w:val="00E14C46"/>
    <w:rsid w:val="00E14E8B"/>
    <w:rsid w:val="00E15210"/>
    <w:rsid w:val="00E15518"/>
    <w:rsid w:val="00E1551C"/>
    <w:rsid w:val="00E1553D"/>
    <w:rsid w:val="00E15701"/>
    <w:rsid w:val="00E1572C"/>
    <w:rsid w:val="00E160E5"/>
    <w:rsid w:val="00E16405"/>
    <w:rsid w:val="00E1652A"/>
    <w:rsid w:val="00E16540"/>
    <w:rsid w:val="00E1673A"/>
    <w:rsid w:val="00E16B3A"/>
    <w:rsid w:val="00E16D42"/>
    <w:rsid w:val="00E172A3"/>
    <w:rsid w:val="00E1776A"/>
    <w:rsid w:val="00E17B4E"/>
    <w:rsid w:val="00E2029D"/>
    <w:rsid w:val="00E20495"/>
    <w:rsid w:val="00E21836"/>
    <w:rsid w:val="00E21E8D"/>
    <w:rsid w:val="00E22631"/>
    <w:rsid w:val="00E22E8C"/>
    <w:rsid w:val="00E23706"/>
    <w:rsid w:val="00E23D4D"/>
    <w:rsid w:val="00E23E9A"/>
    <w:rsid w:val="00E23FDE"/>
    <w:rsid w:val="00E242BA"/>
    <w:rsid w:val="00E243F2"/>
    <w:rsid w:val="00E24560"/>
    <w:rsid w:val="00E247A7"/>
    <w:rsid w:val="00E247C6"/>
    <w:rsid w:val="00E249F6"/>
    <w:rsid w:val="00E24E2B"/>
    <w:rsid w:val="00E25117"/>
    <w:rsid w:val="00E25A78"/>
    <w:rsid w:val="00E272CA"/>
    <w:rsid w:val="00E2752B"/>
    <w:rsid w:val="00E27A10"/>
    <w:rsid w:val="00E27EFC"/>
    <w:rsid w:val="00E30023"/>
    <w:rsid w:val="00E3018B"/>
    <w:rsid w:val="00E301D8"/>
    <w:rsid w:val="00E31091"/>
    <w:rsid w:val="00E311E4"/>
    <w:rsid w:val="00E312CC"/>
    <w:rsid w:val="00E313DF"/>
    <w:rsid w:val="00E313FF"/>
    <w:rsid w:val="00E330D5"/>
    <w:rsid w:val="00E33544"/>
    <w:rsid w:val="00E33A09"/>
    <w:rsid w:val="00E3404B"/>
    <w:rsid w:val="00E3408D"/>
    <w:rsid w:val="00E340C7"/>
    <w:rsid w:val="00E354BC"/>
    <w:rsid w:val="00E356A1"/>
    <w:rsid w:val="00E35E71"/>
    <w:rsid w:val="00E3673C"/>
    <w:rsid w:val="00E36E11"/>
    <w:rsid w:val="00E37E26"/>
    <w:rsid w:val="00E37EC1"/>
    <w:rsid w:val="00E40045"/>
    <w:rsid w:val="00E40283"/>
    <w:rsid w:val="00E40775"/>
    <w:rsid w:val="00E40B17"/>
    <w:rsid w:val="00E4141D"/>
    <w:rsid w:val="00E417F5"/>
    <w:rsid w:val="00E41980"/>
    <w:rsid w:val="00E41AE8"/>
    <w:rsid w:val="00E41C48"/>
    <w:rsid w:val="00E4211E"/>
    <w:rsid w:val="00E422BD"/>
    <w:rsid w:val="00E427DE"/>
    <w:rsid w:val="00E42F02"/>
    <w:rsid w:val="00E43994"/>
    <w:rsid w:val="00E43B17"/>
    <w:rsid w:val="00E43CEE"/>
    <w:rsid w:val="00E43F0E"/>
    <w:rsid w:val="00E443E7"/>
    <w:rsid w:val="00E44AC7"/>
    <w:rsid w:val="00E44B83"/>
    <w:rsid w:val="00E4511F"/>
    <w:rsid w:val="00E46092"/>
    <w:rsid w:val="00E461CB"/>
    <w:rsid w:val="00E46521"/>
    <w:rsid w:val="00E46605"/>
    <w:rsid w:val="00E46B27"/>
    <w:rsid w:val="00E46B94"/>
    <w:rsid w:val="00E46C7E"/>
    <w:rsid w:val="00E5044B"/>
    <w:rsid w:val="00E50ABE"/>
    <w:rsid w:val="00E50ADA"/>
    <w:rsid w:val="00E50DF0"/>
    <w:rsid w:val="00E50E78"/>
    <w:rsid w:val="00E51966"/>
    <w:rsid w:val="00E52043"/>
    <w:rsid w:val="00E524D3"/>
    <w:rsid w:val="00E526BB"/>
    <w:rsid w:val="00E526F5"/>
    <w:rsid w:val="00E52E3C"/>
    <w:rsid w:val="00E53809"/>
    <w:rsid w:val="00E53A14"/>
    <w:rsid w:val="00E53D06"/>
    <w:rsid w:val="00E5404D"/>
    <w:rsid w:val="00E54130"/>
    <w:rsid w:val="00E541BC"/>
    <w:rsid w:val="00E54885"/>
    <w:rsid w:val="00E54F8E"/>
    <w:rsid w:val="00E5548C"/>
    <w:rsid w:val="00E554B8"/>
    <w:rsid w:val="00E557C1"/>
    <w:rsid w:val="00E5590A"/>
    <w:rsid w:val="00E567A8"/>
    <w:rsid w:val="00E56C66"/>
    <w:rsid w:val="00E56DF4"/>
    <w:rsid w:val="00E570FA"/>
    <w:rsid w:val="00E57802"/>
    <w:rsid w:val="00E57A74"/>
    <w:rsid w:val="00E60E39"/>
    <w:rsid w:val="00E60F64"/>
    <w:rsid w:val="00E6113C"/>
    <w:rsid w:val="00E61150"/>
    <w:rsid w:val="00E61151"/>
    <w:rsid w:val="00E612C0"/>
    <w:rsid w:val="00E616D4"/>
    <w:rsid w:val="00E61E6E"/>
    <w:rsid w:val="00E624D9"/>
    <w:rsid w:val="00E6267F"/>
    <w:rsid w:val="00E62B60"/>
    <w:rsid w:val="00E62C5D"/>
    <w:rsid w:val="00E62E31"/>
    <w:rsid w:val="00E63074"/>
    <w:rsid w:val="00E6358A"/>
    <w:rsid w:val="00E63698"/>
    <w:rsid w:val="00E6386D"/>
    <w:rsid w:val="00E63A3F"/>
    <w:rsid w:val="00E63C1F"/>
    <w:rsid w:val="00E64225"/>
    <w:rsid w:val="00E644DC"/>
    <w:rsid w:val="00E647E3"/>
    <w:rsid w:val="00E66723"/>
    <w:rsid w:val="00E66B59"/>
    <w:rsid w:val="00E66CF6"/>
    <w:rsid w:val="00E66D68"/>
    <w:rsid w:val="00E67488"/>
    <w:rsid w:val="00E6749F"/>
    <w:rsid w:val="00E67829"/>
    <w:rsid w:val="00E67D11"/>
    <w:rsid w:val="00E700F1"/>
    <w:rsid w:val="00E7063D"/>
    <w:rsid w:val="00E718AE"/>
    <w:rsid w:val="00E71990"/>
    <w:rsid w:val="00E71B91"/>
    <w:rsid w:val="00E71F00"/>
    <w:rsid w:val="00E72AA8"/>
    <w:rsid w:val="00E73B33"/>
    <w:rsid w:val="00E740EA"/>
    <w:rsid w:val="00E74312"/>
    <w:rsid w:val="00E744CC"/>
    <w:rsid w:val="00E745CD"/>
    <w:rsid w:val="00E74A59"/>
    <w:rsid w:val="00E74A89"/>
    <w:rsid w:val="00E74E4E"/>
    <w:rsid w:val="00E75ADF"/>
    <w:rsid w:val="00E7612C"/>
    <w:rsid w:val="00E76421"/>
    <w:rsid w:val="00E76461"/>
    <w:rsid w:val="00E76D79"/>
    <w:rsid w:val="00E76E7E"/>
    <w:rsid w:val="00E7710C"/>
    <w:rsid w:val="00E7713B"/>
    <w:rsid w:val="00E77C07"/>
    <w:rsid w:val="00E77C98"/>
    <w:rsid w:val="00E80932"/>
    <w:rsid w:val="00E80E9A"/>
    <w:rsid w:val="00E80ED0"/>
    <w:rsid w:val="00E811BC"/>
    <w:rsid w:val="00E82184"/>
    <w:rsid w:val="00E82438"/>
    <w:rsid w:val="00E825E0"/>
    <w:rsid w:val="00E82D0A"/>
    <w:rsid w:val="00E82F0B"/>
    <w:rsid w:val="00E8354C"/>
    <w:rsid w:val="00E83773"/>
    <w:rsid w:val="00E83987"/>
    <w:rsid w:val="00E847C5"/>
    <w:rsid w:val="00E84BCC"/>
    <w:rsid w:val="00E84F36"/>
    <w:rsid w:val="00E85BEB"/>
    <w:rsid w:val="00E85F2F"/>
    <w:rsid w:val="00E86154"/>
    <w:rsid w:val="00E8724F"/>
    <w:rsid w:val="00E8739F"/>
    <w:rsid w:val="00E8784C"/>
    <w:rsid w:val="00E878D4"/>
    <w:rsid w:val="00E903BC"/>
    <w:rsid w:val="00E91029"/>
    <w:rsid w:val="00E91B98"/>
    <w:rsid w:val="00E92334"/>
    <w:rsid w:val="00E927F0"/>
    <w:rsid w:val="00E92A86"/>
    <w:rsid w:val="00E92D94"/>
    <w:rsid w:val="00E92F03"/>
    <w:rsid w:val="00E933E0"/>
    <w:rsid w:val="00E9372D"/>
    <w:rsid w:val="00E93BB5"/>
    <w:rsid w:val="00E93ED5"/>
    <w:rsid w:val="00E94649"/>
    <w:rsid w:val="00E9487C"/>
    <w:rsid w:val="00E94B10"/>
    <w:rsid w:val="00E94E48"/>
    <w:rsid w:val="00E95188"/>
    <w:rsid w:val="00E9698A"/>
    <w:rsid w:val="00E96A0E"/>
    <w:rsid w:val="00E96A24"/>
    <w:rsid w:val="00E97196"/>
    <w:rsid w:val="00E9742D"/>
    <w:rsid w:val="00E97A74"/>
    <w:rsid w:val="00E97D38"/>
    <w:rsid w:val="00EA0019"/>
    <w:rsid w:val="00EA00CC"/>
    <w:rsid w:val="00EA013D"/>
    <w:rsid w:val="00EA0373"/>
    <w:rsid w:val="00EA03A0"/>
    <w:rsid w:val="00EA043B"/>
    <w:rsid w:val="00EA05D1"/>
    <w:rsid w:val="00EA0A25"/>
    <w:rsid w:val="00EA0C27"/>
    <w:rsid w:val="00EA107B"/>
    <w:rsid w:val="00EA11A4"/>
    <w:rsid w:val="00EA1419"/>
    <w:rsid w:val="00EA1507"/>
    <w:rsid w:val="00EA1589"/>
    <w:rsid w:val="00EA1F10"/>
    <w:rsid w:val="00EA20DF"/>
    <w:rsid w:val="00EA249F"/>
    <w:rsid w:val="00EA2E0A"/>
    <w:rsid w:val="00EA2F6C"/>
    <w:rsid w:val="00EA346F"/>
    <w:rsid w:val="00EA390F"/>
    <w:rsid w:val="00EA4ECE"/>
    <w:rsid w:val="00EA57D9"/>
    <w:rsid w:val="00EA5950"/>
    <w:rsid w:val="00EA5CE3"/>
    <w:rsid w:val="00EA606F"/>
    <w:rsid w:val="00EA6356"/>
    <w:rsid w:val="00EA6BF4"/>
    <w:rsid w:val="00EA6ED9"/>
    <w:rsid w:val="00EA71EC"/>
    <w:rsid w:val="00EA73BE"/>
    <w:rsid w:val="00EA7A27"/>
    <w:rsid w:val="00EA7A5A"/>
    <w:rsid w:val="00EA7D89"/>
    <w:rsid w:val="00EB055B"/>
    <w:rsid w:val="00EB0802"/>
    <w:rsid w:val="00EB126D"/>
    <w:rsid w:val="00EB1446"/>
    <w:rsid w:val="00EB145B"/>
    <w:rsid w:val="00EB1B86"/>
    <w:rsid w:val="00EB1C76"/>
    <w:rsid w:val="00EB1DCD"/>
    <w:rsid w:val="00EB20EB"/>
    <w:rsid w:val="00EB21D9"/>
    <w:rsid w:val="00EB2642"/>
    <w:rsid w:val="00EB2E69"/>
    <w:rsid w:val="00EB38CD"/>
    <w:rsid w:val="00EB3A77"/>
    <w:rsid w:val="00EB3DC1"/>
    <w:rsid w:val="00EB3E3B"/>
    <w:rsid w:val="00EB3ED1"/>
    <w:rsid w:val="00EB40D8"/>
    <w:rsid w:val="00EB4470"/>
    <w:rsid w:val="00EB46D1"/>
    <w:rsid w:val="00EB485A"/>
    <w:rsid w:val="00EB48B9"/>
    <w:rsid w:val="00EB4EA3"/>
    <w:rsid w:val="00EB517F"/>
    <w:rsid w:val="00EB5435"/>
    <w:rsid w:val="00EB5910"/>
    <w:rsid w:val="00EB5B89"/>
    <w:rsid w:val="00EB5C7F"/>
    <w:rsid w:val="00EB68C4"/>
    <w:rsid w:val="00EB6D32"/>
    <w:rsid w:val="00EB75FB"/>
    <w:rsid w:val="00EB7849"/>
    <w:rsid w:val="00EC02CF"/>
    <w:rsid w:val="00EC0399"/>
    <w:rsid w:val="00EC0806"/>
    <w:rsid w:val="00EC096E"/>
    <w:rsid w:val="00EC1020"/>
    <w:rsid w:val="00EC1099"/>
    <w:rsid w:val="00EC16F2"/>
    <w:rsid w:val="00EC1F97"/>
    <w:rsid w:val="00EC2615"/>
    <w:rsid w:val="00EC2AFC"/>
    <w:rsid w:val="00EC32B4"/>
    <w:rsid w:val="00EC3A33"/>
    <w:rsid w:val="00EC3AA7"/>
    <w:rsid w:val="00EC3C5C"/>
    <w:rsid w:val="00EC3C9C"/>
    <w:rsid w:val="00EC402D"/>
    <w:rsid w:val="00EC4D65"/>
    <w:rsid w:val="00EC5304"/>
    <w:rsid w:val="00EC53E7"/>
    <w:rsid w:val="00EC58FC"/>
    <w:rsid w:val="00EC5B6F"/>
    <w:rsid w:val="00EC5CC0"/>
    <w:rsid w:val="00EC5F42"/>
    <w:rsid w:val="00EC67CB"/>
    <w:rsid w:val="00EC69CB"/>
    <w:rsid w:val="00EC6BDF"/>
    <w:rsid w:val="00EC7048"/>
    <w:rsid w:val="00EC7BD0"/>
    <w:rsid w:val="00EC7D32"/>
    <w:rsid w:val="00ED0538"/>
    <w:rsid w:val="00ED0793"/>
    <w:rsid w:val="00ED0E92"/>
    <w:rsid w:val="00ED15DD"/>
    <w:rsid w:val="00ED18D3"/>
    <w:rsid w:val="00ED1A87"/>
    <w:rsid w:val="00ED230C"/>
    <w:rsid w:val="00ED2946"/>
    <w:rsid w:val="00ED29AC"/>
    <w:rsid w:val="00ED356D"/>
    <w:rsid w:val="00ED3FFA"/>
    <w:rsid w:val="00ED438C"/>
    <w:rsid w:val="00ED4424"/>
    <w:rsid w:val="00ED4515"/>
    <w:rsid w:val="00ED69A2"/>
    <w:rsid w:val="00ED6E05"/>
    <w:rsid w:val="00ED7475"/>
    <w:rsid w:val="00ED7478"/>
    <w:rsid w:val="00ED772B"/>
    <w:rsid w:val="00ED7ADF"/>
    <w:rsid w:val="00ED7B4A"/>
    <w:rsid w:val="00ED7E63"/>
    <w:rsid w:val="00EE0904"/>
    <w:rsid w:val="00EE0F2A"/>
    <w:rsid w:val="00EE1432"/>
    <w:rsid w:val="00EE15FC"/>
    <w:rsid w:val="00EE160A"/>
    <w:rsid w:val="00EE198E"/>
    <w:rsid w:val="00EE19CB"/>
    <w:rsid w:val="00EE1E68"/>
    <w:rsid w:val="00EE1F66"/>
    <w:rsid w:val="00EE2671"/>
    <w:rsid w:val="00EE26FF"/>
    <w:rsid w:val="00EE2F0E"/>
    <w:rsid w:val="00EE392D"/>
    <w:rsid w:val="00EE39E6"/>
    <w:rsid w:val="00EE3DDF"/>
    <w:rsid w:val="00EE3FFC"/>
    <w:rsid w:val="00EE4553"/>
    <w:rsid w:val="00EE4DD5"/>
    <w:rsid w:val="00EE5032"/>
    <w:rsid w:val="00EE5096"/>
    <w:rsid w:val="00EE5292"/>
    <w:rsid w:val="00EE5585"/>
    <w:rsid w:val="00EE5929"/>
    <w:rsid w:val="00EE5F30"/>
    <w:rsid w:val="00EE645F"/>
    <w:rsid w:val="00EE6875"/>
    <w:rsid w:val="00EE69E7"/>
    <w:rsid w:val="00EE69E9"/>
    <w:rsid w:val="00EE7054"/>
    <w:rsid w:val="00EE70EA"/>
    <w:rsid w:val="00EE74F2"/>
    <w:rsid w:val="00EE7620"/>
    <w:rsid w:val="00EE76D9"/>
    <w:rsid w:val="00EE7CF3"/>
    <w:rsid w:val="00EE7D30"/>
    <w:rsid w:val="00EF132F"/>
    <w:rsid w:val="00EF1785"/>
    <w:rsid w:val="00EF1CB2"/>
    <w:rsid w:val="00EF1FC9"/>
    <w:rsid w:val="00EF242C"/>
    <w:rsid w:val="00EF26BE"/>
    <w:rsid w:val="00EF28E8"/>
    <w:rsid w:val="00EF2A6A"/>
    <w:rsid w:val="00EF353E"/>
    <w:rsid w:val="00EF3658"/>
    <w:rsid w:val="00EF3CC0"/>
    <w:rsid w:val="00EF4350"/>
    <w:rsid w:val="00EF43E6"/>
    <w:rsid w:val="00EF445E"/>
    <w:rsid w:val="00EF4E52"/>
    <w:rsid w:val="00EF50B7"/>
    <w:rsid w:val="00EF526E"/>
    <w:rsid w:val="00EF58E4"/>
    <w:rsid w:val="00EF5F5C"/>
    <w:rsid w:val="00EF608E"/>
    <w:rsid w:val="00EF636A"/>
    <w:rsid w:val="00EF64CE"/>
    <w:rsid w:val="00EF65EB"/>
    <w:rsid w:val="00EF6DE9"/>
    <w:rsid w:val="00EF6FFC"/>
    <w:rsid w:val="00EF7A38"/>
    <w:rsid w:val="00EF7E5B"/>
    <w:rsid w:val="00EF7FD4"/>
    <w:rsid w:val="00F00147"/>
    <w:rsid w:val="00F005E4"/>
    <w:rsid w:val="00F00AE3"/>
    <w:rsid w:val="00F00C70"/>
    <w:rsid w:val="00F00E84"/>
    <w:rsid w:val="00F01292"/>
    <w:rsid w:val="00F01481"/>
    <w:rsid w:val="00F01A31"/>
    <w:rsid w:val="00F01A53"/>
    <w:rsid w:val="00F01CBC"/>
    <w:rsid w:val="00F01D81"/>
    <w:rsid w:val="00F02627"/>
    <w:rsid w:val="00F0267B"/>
    <w:rsid w:val="00F02851"/>
    <w:rsid w:val="00F02A9E"/>
    <w:rsid w:val="00F02FE8"/>
    <w:rsid w:val="00F0348E"/>
    <w:rsid w:val="00F03854"/>
    <w:rsid w:val="00F03F61"/>
    <w:rsid w:val="00F04D08"/>
    <w:rsid w:val="00F04D12"/>
    <w:rsid w:val="00F05162"/>
    <w:rsid w:val="00F056F9"/>
    <w:rsid w:val="00F064F7"/>
    <w:rsid w:val="00F06551"/>
    <w:rsid w:val="00F06716"/>
    <w:rsid w:val="00F06B7A"/>
    <w:rsid w:val="00F06F55"/>
    <w:rsid w:val="00F07735"/>
    <w:rsid w:val="00F07AB2"/>
    <w:rsid w:val="00F07D70"/>
    <w:rsid w:val="00F07EF3"/>
    <w:rsid w:val="00F103F4"/>
    <w:rsid w:val="00F105CA"/>
    <w:rsid w:val="00F10836"/>
    <w:rsid w:val="00F10B42"/>
    <w:rsid w:val="00F10BE3"/>
    <w:rsid w:val="00F10C2E"/>
    <w:rsid w:val="00F10FA5"/>
    <w:rsid w:val="00F11DB4"/>
    <w:rsid w:val="00F11EBE"/>
    <w:rsid w:val="00F12BB7"/>
    <w:rsid w:val="00F12DAA"/>
    <w:rsid w:val="00F13341"/>
    <w:rsid w:val="00F13831"/>
    <w:rsid w:val="00F138A9"/>
    <w:rsid w:val="00F14061"/>
    <w:rsid w:val="00F1445C"/>
    <w:rsid w:val="00F1464B"/>
    <w:rsid w:val="00F14695"/>
    <w:rsid w:val="00F14B2E"/>
    <w:rsid w:val="00F14BAE"/>
    <w:rsid w:val="00F14FE4"/>
    <w:rsid w:val="00F151CD"/>
    <w:rsid w:val="00F15C7F"/>
    <w:rsid w:val="00F15E39"/>
    <w:rsid w:val="00F16149"/>
    <w:rsid w:val="00F161A6"/>
    <w:rsid w:val="00F16316"/>
    <w:rsid w:val="00F16494"/>
    <w:rsid w:val="00F17FA3"/>
    <w:rsid w:val="00F20BC4"/>
    <w:rsid w:val="00F212A5"/>
    <w:rsid w:val="00F2159B"/>
    <w:rsid w:val="00F21778"/>
    <w:rsid w:val="00F2218D"/>
    <w:rsid w:val="00F2244E"/>
    <w:rsid w:val="00F224DA"/>
    <w:rsid w:val="00F22984"/>
    <w:rsid w:val="00F22DCE"/>
    <w:rsid w:val="00F2320F"/>
    <w:rsid w:val="00F23722"/>
    <w:rsid w:val="00F239C1"/>
    <w:rsid w:val="00F23BBD"/>
    <w:rsid w:val="00F240D9"/>
    <w:rsid w:val="00F243A5"/>
    <w:rsid w:val="00F24680"/>
    <w:rsid w:val="00F24DFF"/>
    <w:rsid w:val="00F250B6"/>
    <w:rsid w:val="00F25177"/>
    <w:rsid w:val="00F251F6"/>
    <w:rsid w:val="00F253FA"/>
    <w:rsid w:val="00F25589"/>
    <w:rsid w:val="00F25A96"/>
    <w:rsid w:val="00F260E2"/>
    <w:rsid w:val="00F2635A"/>
    <w:rsid w:val="00F2691A"/>
    <w:rsid w:val="00F27320"/>
    <w:rsid w:val="00F278E7"/>
    <w:rsid w:val="00F2797B"/>
    <w:rsid w:val="00F27A25"/>
    <w:rsid w:val="00F27A76"/>
    <w:rsid w:val="00F27C11"/>
    <w:rsid w:val="00F27C8A"/>
    <w:rsid w:val="00F27EF6"/>
    <w:rsid w:val="00F27FF1"/>
    <w:rsid w:val="00F302F2"/>
    <w:rsid w:val="00F30A26"/>
    <w:rsid w:val="00F314F0"/>
    <w:rsid w:val="00F3256A"/>
    <w:rsid w:val="00F325E3"/>
    <w:rsid w:val="00F326D2"/>
    <w:rsid w:val="00F329FC"/>
    <w:rsid w:val="00F33159"/>
    <w:rsid w:val="00F332AC"/>
    <w:rsid w:val="00F33B7B"/>
    <w:rsid w:val="00F33E55"/>
    <w:rsid w:val="00F33EE9"/>
    <w:rsid w:val="00F33FE6"/>
    <w:rsid w:val="00F3500F"/>
    <w:rsid w:val="00F356A0"/>
    <w:rsid w:val="00F35ABF"/>
    <w:rsid w:val="00F36E2E"/>
    <w:rsid w:val="00F40437"/>
    <w:rsid w:val="00F406BA"/>
    <w:rsid w:val="00F41356"/>
    <w:rsid w:val="00F41445"/>
    <w:rsid w:val="00F41A5B"/>
    <w:rsid w:val="00F41ADF"/>
    <w:rsid w:val="00F41D07"/>
    <w:rsid w:val="00F41E23"/>
    <w:rsid w:val="00F42592"/>
    <w:rsid w:val="00F4284A"/>
    <w:rsid w:val="00F42F3D"/>
    <w:rsid w:val="00F42F9D"/>
    <w:rsid w:val="00F434B0"/>
    <w:rsid w:val="00F436F0"/>
    <w:rsid w:val="00F439C7"/>
    <w:rsid w:val="00F43E88"/>
    <w:rsid w:val="00F43E9F"/>
    <w:rsid w:val="00F448CC"/>
    <w:rsid w:val="00F45210"/>
    <w:rsid w:val="00F45DC4"/>
    <w:rsid w:val="00F45E0B"/>
    <w:rsid w:val="00F466F4"/>
    <w:rsid w:val="00F46ED3"/>
    <w:rsid w:val="00F471B4"/>
    <w:rsid w:val="00F474FC"/>
    <w:rsid w:val="00F47673"/>
    <w:rsid w:val="00F47852"/>
    <w:rsid w:val="00F479EF"/>
    <w:rsid w:val="00F47F44"/>
    <w:rsid w:val="00F500AD"/>
    <w:rsid w:val="00F508FD"/>
    <w:rsid w:val="00F518BD"/>
    <w:rsid w:val="00F51929"/>
    <w:rsid w:val="00F51C5C"/>
    <w:rsid w:val="00F52463"/>
    <w:rsid w:val="00F52638"/>
    <w:rsid w:val="00F52F5B"/>
    <w:rsid w:val="00F530BF"/>
    <w:rsid w:val="00F53205"/>
    <w:rsid w:val="00F53F43"/>
    <w:rsid w:val="00F54389"/>
    <w:rsid w:val="00F55318"/>
    <w:rsid w:val="00F553FB"/>
    <w:rsid w:val="00F559F6"/>
    <w:rsid w:val="00F55E52"/>
    <w:rsid w:val="00F560CA"/>
    <w:rsid w:val="00F563CA"/>
    <w:rsid w:val="00F569CB"/>
    <w:rsid w:val="00F56F4D"/>
    <w:rsid w:val="00F57177"/>
    <w:rsid w:val="00F57BDA"/>
    <w:rsid w:val="00F6015B"/>
    <w:rsid w:val="00F60246"/>
    <w:rsid w:val="00F61171"/>
    <w:rsid w:val="00F613E9"/>
    <w:rsid w:val="00F6149A"/>
    <w:rsid w:val="00F61749"/>
    <w:rsid w:val="00F62182"/>
    <w:rsid w:val="00F62663"/>
    <w:rsid w:val="00F626AC"/>
    <w:rsid w:val="00F62739"/>
    <w:rsid w:val="00F62AF7"/>
    <w:rsid w:val="00F62B32"/>
    <w:rsid w:val="00F62EEC"/>
    <w:rsid w:val="00F63882"/>
    <w:rsid w:val="00F63ADE"/>
    <w:rsid w:val="00F649C2"/>
    <w:rsid w:val="00F64D18"/>
    <w:rsid w:val="00F651F4"/>
    <w:rsid w:val="00F6531E"/>
    <w:rsid w:val="00F657C6"/>
    <w:rsid w:val="00F658D6"/>
    <w:rsid w:val="00F65CA5"/>
    <w:rsid w:val="00F65F34"/>
    <w:rsid w:val="00F6688D"/>
    <w:rsid w:val="00F66B49"/>
    <w:rsid w:val="00F6700D"/>
    <w:rsid w:val="00F703DB"/>
    <w:rsid w:val="00F70405"/>
    <w:rsid w:val="00F714B6"/>
    <w:rsid w:val="00F7188E"/>
    <w:rsid w:val="00F71FE7"/>
    <w:rsid w:val="00F720EB"/>
    <w:rsid w:val="00F72369"/>
    <w:rsid w:val="00F726EB"/>
    <w:rsid w:val="00F72893"/>
    <w:rsid w:val="00F729B7"/>
    <w:rsid w:val="00F72B3C"/>
    <w:rsid w:val="00F74705"/>
    <w:rsid w:val="00F747AA"/>
    <w:rsid w:val="00F74AE6"/>
    <w:rsid w:val="00F74B13"/>
    <w:rsid w:val="00F751AA"/>
    <w:rsid w:val="00F75B2C"/>
    <w:rsid w:val="00F76335"/>
    <w:rsid w:val="00F765DB"/>
    <w:rsid w:val="00F77DBA"/>
    <w:rsid w:val="00F8007F"/>
    <w:rsid w:val="00F806FB"/>
    <w:rsid w:val="00F80924"/>
    <w:rsid w:val="00F80B2D"/>
    <w:rsid w:val="00F80D9D"/>
    <w:rsid w:val="00F80EB0"/>
    <w:rsid w:val="00F81012"/>
    <w:rsid w:val="00F822E8"/>
    <w:rsid w:val="00F82D10"/>
    <w:rsid w:val="00F82F49"/>
    <w:rsid w:val="00F834DF"/>
    <w:rsid w:val="00F8353A"/>
    <w:rsid w:val="00F83783"/>
    <w:rsid w:val="00F83A4A"/>
    <w:rsid w:val="00F83B1F"/>
    <w:rsid w:val="00F83BB0"/>
    <w:rsid w:val="00F84075"/>
    <w:rsid w:val="00F8474C"/>
    <w:rsid w:val="00F84F5F"/>
    <w:rsid w:val="00F84FF8"/>
    <w:rsid w:val="00F85095"/>
    <w:rsid w:val="00F851B1"/>
    <w:rsid w:val="00F855C2"/>
    <w:rsid w:val="00F855C8"/>
    <w:rsid w:val="00F85625"/>
    <w:rsid w:val="00F86285"/>
    <w:rsid w:val="00F8651C"/>
    <w:rsid w:val="00F865D6"/>
    <w:rsid w:val="00F866AC"/>
    <w:rsid w:val="00F8682F"/>
    <w:rsid w:val="00F86DB5"/>
    <w:rsid w:val="00F87000"/>
    <w:rsid w:val="00F87132"/>
    <w:rsid w:val="00F87216"/>
    <w:rsid w:val="00F8776C"/>
    <w:rsid w:val="00F87842"/>
    <w:rsid w:val="00F87A2F"/>
    <w:rsid w:val="00F87BF7"/>
    <w:rsid w:val="00F87C06"/>
    <w:rsid w:val="00F87E6F"/>
    <w:rsid w:val="00F87F92"/>
    <w:rsid w:val="00F903F0"/>
    <w:rsid w:val="00F9061F"/>
    <w:rsid w:val="00F9069B"/>
    <w:rsid w:val="00F90888"/>
    <w:rsid w:val="00F90C59"/>
    <w:rsid w:val="00F91786"/>
    <w:rsid w:val="00F91DEC"/>
    <w:rsid w:val="00F924A5"/>
    <w:rsid w:val="00F927DA"/>
    <w:rsid w:val="00F929C3"/>
    <w:rsid w:val="00F92DCF"/>
    <w:rsid w:val="00F93853"/>
    <w:rsid w:val="00F93AFB"/>
    <w:rsid w:val="00F946F8"/>
    <w:rsid w:val="00F9491C"/>
    <w:rsid w:val="00F95087"/>
    <w:rsid w:val="00F951C4"/>
    <w:rsid w:val="00F95463"/>
    <w:rsid w:val="00F95F5F"/>
    <w:rsid w:val="00F963A8"/>
    <w:rsid w:val="00F96A29"/>
    <w:rsid w:val="00F97077"/>
    <w:rsid w:val="00F971F0"/>
    <w:rsid w:val="00F97211"/>
    <w:rsid w:val="00F9733C"/>
    <w:rsid w:val="00F975E8"/>
    <w:rsid w:val="00F9799A"/>
    <w:rsid w:val="00FA0C91"/>
    <w:rsid w:val="00FA0CD0"/>
    <w:rsid w:val="00FA0CF4"/>
    <w:rsid w:val="00FA0D89"/>
    <w:rsid w:val="00FA12B5"/>
    <w:rsid w:val="00FA12EC"/>
    <w:rsid w:val="00FA1717"/>
    <w:rsid w:val="00FA17F1"/>
    <w:rsid w:val="00FA1DB7"/>
    <w:rsid w:val="00FA228F"/>
    <w:rsid w:val="00FA2825"/>
    <w:rsid w:val="00FA290A"/>
    <w:rsid w:val="00FA2B29"/>
    <w:rsid w:val="00FA3073"/>
    <w:rsid w:val="00FA30E3"/>
    <w:rsid w:val="00FA3266"/>
    <w:rsid w:val="00FA37B7"/>
    <w:rsid w:val="00FA3ADE"/>
    <w:rsid w:val="00FA3D86"/>
    <w:rsid w:val="00FA3E71"/>
    <w:rsid w:val="00FA4003"/>
    <w:rsid w:val="00FA43A4"/>
    <w:rsid w:val="00FA43D1"/>
    <w:rsid w:val="00FA478C"/>
    <w:rsid w:val="00FA4E7B"/>
    <w:rsid w:val="00FA51D2"/>
    <w:rsid w:val="00FA5E51"/>
    <w:rsid w:val="00FA6232"/>
    <w:rsid w:val="00FA68B9"/>
    <w:rsid w:val="00FA70D1"/>
    <w:rsid w:val="00FA7A93"/>
    <w:rsid w:val="00FA7E29"/>
    <w:rsid w:val="00FB020C"/>
    <w:rsid w:val="00FB0C31"/>
    <w:rsid w:val="00FB0FD3"/>
    <w:rsid w:val="00FB1529"/>
    <w:rsid w:val="00FB1DA2"/>
    <w:rsid w:val="00FB32D2"/>
    <w:rsid w:val="00FB4E53"/>
    <w:rsid w:val="00FB50ED"/>
    <w:rsid w:val="00FB525F"/>
    <w:rsid w:val="00FB5287"/>
    <w:rsid w:val="00FB5600"/>
    <w:rsid w:val="00FB60DD"/>
    <w:rsid w:val="00FB641F"/>
    <w:rsid w:val="00FB67F6"/>
    <w:rsid w:val="00FB730A"/>
    <w:rsid w:val="00FB7D50"/>
    <w:rsid w:val="00FB7F6D"/>
    <w:rsid w:val="00FC09BF"/>
    <w:rsid w:val="00FC10A7"/>
    <w:rsid w:val="00FC11C0"/>
    <w:rsid w:val="00FC136C"/>
    <w:rsid w:val="00FC177B"/>
    <w:rsid w:val="00FC2134"/>
    <w:rsid w:val="00FC2380"/>
    <w:rsid w:val="00FC27F2"/>
    <w:rsid w:val="00FC2A19"/>
    <w:rsid w:val="00FC2B6A"/>
    <w:rsid w:val="00FC2D6B"/>
    <w:rsid w:val="00FC3582"/>
    <w:rsid w:val="00FC3D67"/>
    <w:rsid w:val="00FC42AE"/>
    <w:rsid w:val="00FC487D"/>
    <w:rsid w:val="00FC5E9E"/>
    <w:rsid w:val="00FC5F63"/>
    <w:rsid w:val="00FC5FFB"/>
    <w:rsid w:val="00FC626F"/>
    <w:rsid w:val="00FC6A82"/>
    <w:rsid w:val="00FC6C6F"/>
    <w:rsid w:val="00FC7146"/>
    <w:rsid w:val="00FC73C7"/>
    <w:rsid w:val="00FC73F4"/>
    <w:rsid w:val="00FC760C"/>
    <w:rsid w:val="00FC7ACB"/>
    <w:rsid w:val="00FD0592"/>
    <w:rsid w:val="00FD086B"/>
    <w:rsid w:val="00FD0930"/>
    <w:rsid w:val="00FD0D26"/>
    <w:rsid w:val="00FD0EA0"/>
    <w:rsid w:val="00FD1005"/>
    <w:rsid w:val="00FD1313"/>
    <w:rsid w:val="00FD1360"/>
    <w:rsid w:val="00FD1576"/>
    <w:rsid w:val="00FD193F"/>
    <w:rsid w:val="00FD1DBD"/>
    <w:rsid w:val="00FD229A"/>
    <w:rsid w:val="00FD24E5"/>
    <w:rsid w:val="00FD251D"/>
    <w:rsid w:val="00FD27C4"/>
    <w:rsid w:val="00FD2975"/>
    <w:rsid w:val="00FD2EC9"/>
    <w:rsid w:val="00FD3B77"/>
    <w:rsid w:val="00FD3D86"/>
    <w:rsid w:val="00FD3FEE"/>
    <w:rsid w:val="00FD4116"/>
    <w:rsid w:val="00FD4455"/>
    <w:rsid w:val="00FD5885"/>
    <w:rsid w:val="00FD6835"/>
    <w:rsid w:val="00FD6AC2"/>
    <w:rsid w:val="00FD6F6A"/>
    <w:rsid w:val="00FD6FBB"/>
    <w:rsid w:val="00FD7209"/>
    <w:rsid w:val="00FD7367"/>
    <w:rsid w:val="00FD736C"/>
    <w:rsid w:val="00FD7607"/>
    <w:rsid w:val="00FD7824"/>
    <w:rsid w:val="00FD791B"/>
    <w:rsid w:val="00FD7985"/>
    <w:rsid w:val="00FE03EF"/>
    <w:rsid w:val="00FE124F"/>
    <w:rsid w:val="00FE165B"/>
    <w:rsid w:val="00FE1830"/>
    <w:rsid w:val="00FE1C85"/>
    <w:rsid w:val="00FE1CE8"/>
    <w:rsid w:val="00FE1D87"/>
    <w:rsid w:val="00FE216F"/>
    <w:rsid w:val="00FE24B1"/>
    <w:rsid w:val="00FE26A6"/>
    <w:rsid w:val="00FE2951"/>
    <w:rsid w:val="00FE33C4"/>
    <w:rsid w:val="00FE360E"/>
    <w:rsid w:val="00FE38C3"/>
    <w:rsid w:val="00FE39BD"/>
    <w:rsid w:val="00FE39CC"/>
    <w:rsid w:val="00FE46EF"/>
    <w:rsid w:val="00FE4D1D"/>
    <w:rsid w:val="00FE50D6"/>
    <w:rsid w:val="00FE5170"/>
    <w:rsid w:val="00FE5550"/>
    <w:rsid w:val="00FE5786"/>
    <w:rsid w:val="00FE5BCB"/>
    <w:rsid w:val="00FE62AE"/>
    <w:rsid w:val="00FE65AB"/>
    <w:rsid w:val="00FE6686"/>
    <w:rsid w:val="00FE6752"/>
    <w:rsid w:val="00FE6937"/>
    <w:rsid w:val="00FE719B"/>
    <w:rsid w:val="00FE730C"/>
    <w:rsid w:val="00FE7465"/>
    <w:rsid w:val="00FE77A4"/>
    <w:rsid w:val="00FE7A44"/>
    <w:rsid w:val="00FF05BE"/>
    <w:rsid w:val="00FF178D"/>
    <w:rsid w:val="00FF1AF4"/>
    <w:rsid w:val="00FF23E5"/>
    <w:rsid w:val="00FF2A21"/>
    <w:rsid w:val="00FF38F6"/>
    <w:rsid w:val="00FF3985"/>
    <w:rsid w:val="00FF3992"/>
    <w:rsid w:val="00FF3D57"/>
    <w:rsid w:val="00FF3EB3"/>
    <w:rsid w:val="00FF3F6F"/>
    <w:rsid w:val="00FF3FE6"/>
    <w:rsid w:val="00FF4438"/>
    <w:rsid w:val="00FF499F"/>
    <w:rsid w:val="00FF4F80"/>
    <w:rsid w:val="00FF4F9A"/>
    <w:rsid w:val="00FF53D2"/>
    <w:rsid w:val="00FF5780"/>
    <w:rsid w:val="00FF5B84"/>
    <w:rsid w:val="00FF63F3"/>
    <w:rsid w:val="00FF6454"/>
    <w:rsid w:val="00FF6722"/>
    <w:rsid w:val="00FF67DE"/>
    <w:rsid w:val="00FF6BBC"/>
    <w:rsid w:val="00FF6E69"/>
    <w:rsid w:val="00FF7E04"/>
    <w:rsid w:val="00FF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7C"/>
  </w:style>
  <w:style w:type="paragraph" w:styleId="1">
    <w:name w:val="heading 1"/>
    <w:basedOn w:val="a"/>
    <w:next w:val="a"/>
    <w:link w:val="10"/>
    <w:uiPriority w:val="99"/>
    <w:qFormat/>
    <w:rsid w:val="00F06F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12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35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A55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423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942314"/>
  </w:style>
  <w:style w:type="character" w:customStyle="1" w:styleId="10">
    <w:name w:val="Заголовок 1 Знак"/>
    <w:basedOn w:val="a0"/>
    <w:link w:val="1"/>
    <w:uiPriority w:val="99"/>
    <w:rsid w:val="00F06F55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qFormat/>
    <w:rsid w:val="00821362"/>
    <w:pPr>
      <w:ind w:left="720"/>
      <w:contextualSpacing/>
    </w:pPr>
  </w:style>
  <w:style w:type="paragraph" w:styleId="a6">
    <w:name w:val="Balloon Text"/>
    <w:basedOn w:val="a"/>
    <w:link w:val="a7"/>
    <w:unhideWhenUsed/>
    <w:rsid w:val="00C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5DE2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C16B54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C16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1"/>
    <w:basedOn w:val="a"/>
    <w:rsid w:val="008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06D85"/>
  </w:style>
  <w:style w:type="paragraph" w:styleId="ac">
    <w:name w:val="footer"/>
    <w:basedOn w:val="a"/>
    <w:link w:val="ad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6D85"/>
  </w:style>
  <w:style w:type="paragraph" w:customStyle="1" w:styleId="D345FF3D873148C5AE3FBF3267827368">
    <w:name w:val="D345FF3D873148C5AE3FBF3267827368"/>
    <w:rsid w:val="00006D85"/>
  </w:style>
  <w:style w:type="character" w:customStyle="1" w:styleId="ae">
    <w:name w:val="Основной текст_"/>
    <w:basedOn w:val="a0"/>
    <w:link w:val="21"/>
    <w:rsid w:val="00EB05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EB055B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Гипертекстовая ссылка"/>
    <w:basedOn w:val="a8"/>
    <w:uiPriority w:val="99"/>
    <w:rsid w:val="00EB055B"/>
    <w:rPr>
      <w:b w:val="0"/>
      <w:bCs w:val="0"/>
      <w:color w:val="106BBE"/>
    </w:rPr>
  </w:style>
  <w:style w:type="character" w:customStyle="1" w:styleId="95pt">
    <w:name w:val="Основной текст + 9;5 pt;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1">
    <w:name w:val="Комментарий"/>
    <w:basedOn w:val="a"/>
    <w:next w:val="a"/>
    <w:uiPriority w:val="99"/>
    <w:rsid w:val="00492F5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492F5B"/>
    <w:rPr>
      <w:i/>
      <w:iCs/>
    </w:rPr>
  </w:style>
  <w:style w:type="paragraph" w:customStyle="1" w:styleId="Default">
    <w:name w:val="Default"/>
    <w:rsid w:val="00F8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Знак Знак Знак Знак"/>
    <w:basedOn w:val="a"/>
    <w:rsid w:val="00E272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7935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 Indent"/>
    <w:basedOn w:val="a"/>
    <w:link w:val="af5"/>
    <w:rsid w:val="00525235"/>
    <w:pPr>
      <w:spacing w:after="0" w:line="240" w:lineRule="auto"/>
      <w:ind w:left="720"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525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+ 9"/>
    <w:aliases w:val="5 pt,Полужирный"/>
    <w:basedOn w:val="a0"/>
    <w:rsid w:val="005122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512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(Web)"/>
    <w:basedOn w:val="a"/>
    <w:link w:val="af7"/>
    <w:unhideWhenUsed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484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4A55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2">
    <w:name w:val="Body Text 2"/>
    <w:basedOn w:val="a"/>
    <w:link w:val="23"/>
    <w:rsid w:val="004A55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4A55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4A55A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a">
    <w:name w:val="Стиль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4A55A7"/>
    <w:rPr>
      <w:rFonts w:cs="Times New Roman"/>
    </w:rPr>
  </w:style>
  <w:style w:type="character" w:styleId="afb">
    <w:name w:val="page number"/>
    <w:basedOn w:val="a0"/>
    <w:rsid w:val="004A55A7"/>
  </w:style>
  <w:style w:type="paragraph" w:styleId="24">
    <w:name w:val="Body Text First Indent 2"/>
    <w:basedOn w:val="af4"/>
    <w:link w:val="25"/>
    <w:rsid w:val="004A55A7"/>
    <w:pPr>
      <w:spacing w:after="120"/>
      <w:ind w:left="283" w:firstLine="210"/>
      <w:jc w:val="left"/>
    </w:pPr>
  </w:style>
  <w:style w:type="character" w:customStyle="1" w:styleId="25">
    <w:name w:val="Красная строка 2 Знак"/>
    <w:basedOn w:val="af5"/>
    <w:link w:val="24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rsid w:val="004A55A7"/>
    <w:pPr>
      <w:tabs>
        <w:tab w:val="left" w:pos="993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rsid w:val="004A55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Body Text"/>
    <w:basedOn w:val="a"/>
    <w:link w:val="afd"/>
    <w:rsid w:val="004A55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55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Знак Знак3 Знак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4">
    <w:name w:val="Обычный1"/>
    <w:rsid w:val="004A55A7"/>
    <w:pPr>
      <w:widowControl w:val="0"/>
      <w:spacing w:before="6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4"/>
    <w:basedOn w:val="a"/>
    <w:rsid w:val="004A55A7"/>
    <w:pPr>
      <w:shd w:val="clear" w:color="auto" w:fill="FFFFFF"/>
      <w:spacing w:after="60" w:line="240" w:lineRule="atLeast"/>
      <w:ind w:hanging="1420"/>
    </w:pPr>
    <w:rPr>
      <w:rFonts w:ascii="Times New Roman" w:eastAsia="Times New Roman" w:hAnsi="Times New Roman" w:cs="Times New Roman"/>
      <w:sz w:val="21"/>
      <w:szCs w:val="20"/>
      <w:shd w:val="clear" w:color="auto" w:fill="FFFFFF"/>
    </w:rPr>
  </w:style>
  <w:style w:type="character" w:customStyle="1" w:styleId="26">
    <w:name w:val="Основной текст (2)_"/>
    <w:link w:val="27"/>
    <w:locked/>
    <w:rsid w:val="004A55A7"/>
    <w:rPr>
      <w:sz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A55A7"/>
    <w:pPr>
      <w:shd w:val="clear" w:color="auto" w:fill="FFFFFF"/>
      <w:spacing w:before="60" w:after="180" w:line="274" w:lineRule="exact"/>
      <w:jc w:val="center"/>
    </w:pPr>
    <w:rPr>
      <w:sz w:val="21"/>
      <w:shd w:val="clear" w:color="auto" w:fill="FFFFFF"/>
    </w:rPr>
  </w:style>
  <w:style w:type="character" w:customStyle="1" w:styleId="Web">
    <w:name w:val="Обычный (Web) Знак"/>
    <w:link w:val="Web0"/>
    <w:locked/>
    <w:rsid w:val="004A55A7"/>
    <w:rPr>
      <w:rFonts w:ascii="Verdana" w:hAnsi="Verdana"/>
      <w:color w:val="000000"/>
      <w:sz w:val="24"/>
      <w:szCs w:val="24"/>
    </w:rPr>
  </w:style>
  <w:style w:type="paragraph" w:customStyle="1" w:styleId="Web0">
    <w:name w:val="Обычный (Web)"/>
    <w:basedOn w:val="a"/>
    <w:link w:val="Web"/>
    <w:rsid w:val="004A55A7"/>
    <w:pPr>
      <w:autoSpaceDE w:val="0"/>
      <w:autoSpaceDN w:val="0"/>
      <w:adjustRightInd w:val="0"/>
      <w:spacing w:before="100" w:after="100"/>
      <w:ind w:firstLine="709"/>
      <w:jc w:val="both"/>
      <w:outlineLvl w:val="1"/>
    </w:pPr>
    <w:rPr>
      <w:rFonts w:ascii="Verdana" w:hAnsi="Verdana"/>
      <w:color w:val="000000"/>
      <w:sz w:val="24"/>
      <w:szCs w:val="24"/>
    </w:rPr>
  </w:style>
  <w:style w:type="paragraph" w:customStyle="1" w:styleId="text3cl">
    <w:name w:val="text3cl"/>
    <w:basedOn w:val="a"/>
    <w:rsid w:val="004A55A7"/>
    <w:pPr>
      <w:spacing w:before="144"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0">
    <w:name w:val="Body Text 3"/>
    <w:basedOn w:val="a"/>
    <w:link w:val="31"/>
    <w:semiHidden/>
    <w:rsid w:val="004A55A7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4A55A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">
    <w:name w:val="st"/>
    <w:basedOn w:val="a"/>
    <w:rsid w:val="004A55A7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8"/>
      <w:szCs w:val="18"/>
    </w:rPr>
  </w:style>
  <w:style w:type="character" w:customStyle="1" w:styleId="text11">
    <w:name w:val="text11"/>
    <w:rsid w:val="004A55A7"/>
    <w:rPr>
      <w:rFonts w:ascii="Arial CYR" w:hAnsi="Arial CYR"/>
      <w:color w:val="000000"/>
      <w:sz w:val="18"/>
    </w:rPr>
  </w:style>
  <w:style w:type="character" w:styleId="afe">
    <w:name w:val="Emphasis"/>
    <w:aliases w:val="Доклад"/>
    <w:uiPriority w:val="20"/>
    <w:qFormat/>
    <w:rsid w:val="004A55A7"/>
    <w:rPr>
      <w:i/>
      <w:iCs/>
    </w:rPr>
  </w:style>
  <w:style w:type="character" w:customStyle="1" w:styleId="FontStyle87">
    <w:name w:val="Font Style87"/>
    <w:rsid w:val="004A55A7"/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Знак Знак Знак Знак Знак1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8">
    <w:name w:val="Body Text Indent 2"/>
    <w:basedOn w:val="a"/>
    <w:link w:val="29"/>
    <w:rsid w:val="004A55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sid w:val="004A55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NX">
    <w:name w:val="NormalANX"/>
    <w:basedOn w:val="a"/>
    <w:rsid w:val="004A55A7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32">
    <w:name w:val="Body Text Indent 3"/>
    <w:basedOn w:val="a"/>
    <w:link w:val="33"/>
    <w:rsid w:val="004A55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A55A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Основной текст с отступом1"/>
    <w:basedOn w:val="a"/>
    <w:link w:val="BodyTextIndentChar"/>
    <w:semiHidden/>
    <w:rsid w:val="004A55A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17"/>
    <w:semiHidden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0">
    <w:name w:val="Обычный 2 интервал 1"/>
    <w:aliases w:val="5 по ширине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ff0">
    <w:name w:val="ЭЭГ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aliases w:val="Знак сноски-FN,Ciae niinee-FN,Знак сноски 1"/>
    <w:rsid w:val="004A55A7"/>
    <w:rPr>
      <w:rFonts w:cs="Times New Roman"/>
      <w:vertAlign w:val="superscript"/>
    </w:rPr>
  </w:style>
  <w:style w:type="paragraph" w:styleId="aff2">
    <w:name w:val="footnote text"/>
    <w:basedOn w:val="a"/>
    <w:link w:val="aff3"/>
    <w:rsid w:val="004A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rsid w:val="004A5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Стиль2"/>
    <w:basedOn w:val="a"/>
    <w:rsid w:val="004A55A7"/>
    <w:pPr>
      <w:tabs>
        <w:tab w:val="num" w:pos="360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бычный (веб) Знак"/>
    <w:link w:val="af6"/>
    <w:locked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A55A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19">
    <w:name w:val="Нет списка1"/>
    <w:next w:val="a2"/>
    <w:semiHidden/>
    <w:unhideWhenUsed/>
    <w:rsid w:val="004A55A7"/>
  </w:style>
  <w:style w:type="character" w:styleId="aff4">
    <w:name w:val="Strong"/>
    <w:qFormat/>
    <w:rsid w:val="004A55A7"/>
    <w:rPr>
      <w:b/>
      <w:bCs/>
    </w:rPr>
  </w:style>
  <w:style w:type="character" w:styleId="aff5">
    <w:name w:val="Hyperlink"/>
    <w:unhideWhenUsed/>
    <w:rsid w:val="004A55A7"/>
    <w:rPr>
      <w:color w:val="0000FF"/>
      <w:u w:val="single"/>
    </w:rPr>
  </w:style>
  <w:style w:type="character" w:styleId="aff6">
    <w:name w:val="FollowedHyperlink"/>
    <w:unhideWhenUsed/>
    <w:rsid w:val="004A55A7"/>
    <w:rPr>
      <w:color w:val="800080"/>
      <w:u w:val="single"/>
    </w:rPr>
  </w:style>
  <w:style w:type="paragraph" w:customStyle="1" w:styleId="1a">
    <w:name w:val="Знак Знак1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Без интервала1"/>
    <w:rsid w:val="004A55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7">
    <w:name w:val="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c">
    <w:name w:val="Основной текст Знак1"/>
    <w:rsid w:val="004A55A7"/>
    <w:rPr>
      <w:rFonts w:ascii="Times New Roman" w:hAnsi="Times New Roman" w:cs="Times New Roman"/>
      <w:sz w:val="25"/>
      <w:szCs w:val="25"/>
      <w:u w:val="none"/>
    </w:rPr>
  </w:style>
  <w:style w:type="character" w:customStyle="1" w:styleId="12pt">
    <w:name w:val="Основной текст + 12 pt"/>
    <w:aliases w:val="Интервал 0 pt6"/>
    <w:rsid w:val="004A55A7"/>
    <w:rPr>
      <w:rFonts w:ascii="Times New Roman" w:hAnsi="Times New Roman" w:cs="Times New Roman"/>
      <w:spacing w:val="1"/>
      <w:sz w:val="24"/>
      <w:szCs w:val="24"/>
      <w:u w:val="none"/>
    </w:rPr>
  </w:style>
  <w:style w:type="paragraph" w:customStyle="1" w:styleId="1d">
    <w:name w:val="Основной текст1"/>
    <w:basedOn w:val="a"/>
    <w:rsid w:val="004A55A7"/>
    <w:pPr>
      <w:widowControl w:val="0"/>
      <w:shd w:val="clear" w:color="auto" w:fill="FFFFFF"/>
      <w:suppressAutoHyphens/>
      <w:spacing w:after="0" w:line="158" w:lineRule="exact"/>
      <w:ind w:hanging="400"/>
      <w:jc w:val="both"/>
    </w:pPr>
    <w:rPr>
      <w:rFonts w:ascii="Times New Roman" w:eastAsia="Times New Roman" w:hAnsi="Times New Roman" w:cs="Times New Roman"/>
      <w:kern w:val="1"/>
      <w:sz w:val="15"/>
      <w:szCs w:val="15"/>
    </w:rPr>
  </w:style>
  <w:style w:type="paragraph" w:customStyle="1" w:styleId="AAA">
    <w:name w:val="! AAA !"/>
    <w:rsid w:val="004A55A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</w:rPr>
  </w:style>
  <w:style w:type="paragraph" w:customStyle="1" w:styleId="tekstob">
    <w:name w:val="tekstob"/>
    <w:basedOn w:val="a"/>
    <w:rsid w:val="004A55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6F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12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35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A55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423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942314"/>
  </w:style>
  <w:style w:type="character" w:customStyle="1" w:styleId="10">
    <w:name w:val="Заголовок 1 Знак"/>
    <w:basedOn w:val="a0"/>
    <w:link w:val="1"/>
    <w:uiPriority w:val="99"/>
    <w:rsid w:val="00F06F55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qFormat/>
    <w:rsid w:val="00821362"/>
    <w:pPr>
      <w:ind w:left="720"/>
      <w:contextualSpacing/>
    </w:pPr>
  </w:style>
  <w:style w:type="paragraph" w:styleId="a6">
    <w:name w:val="Balloon Text"/>
    <w:basedOn w:val="a"/>
    <w:link w:val="a7"/>
    <w:unhideWhenUsed/>
    <w:rsid w:val="00C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5DE2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C16B54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C16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1"/>
    <w:basedOn w:val="a"/>
    <w:rsid w:val="008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06D85"/>
  </w:style>
  <w:style w:type="paragraph" w:styleId="ac">
    <w:name w:val="footer"/>
    <w:basedOn w:val="a"/>
    <w:link w:val="ad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6D85"/>
  </w:style>
  <w:style w:type="paragraph" w:customStyle="1" w:styleId="D345FF3D873148C5AE3FBF3267827368">
    <w:name w:val="D345FF3D873148C5AE3FBF3267827368"/>
    <w:rsid w:val="00006D85"/>
  </w:style>
  <w:style w:type="character" w:customStyle="1" w:styleId="ae">
    <w:name w:val="Основной текст_"/>
    <w:basedOn w:val="a0"/>
    <w:link w:val="21"/>
    <w:rsid w:val="00EB05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EB055B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Гипертекстовая ссылка"/>
    <w:basedOn w:val="a8"/>
    <w:uiPriority w:val="99"/>
    <w:rsid w:val="00EB055B"/>
    <w:rPr>
      <w:b w:val="0"/>
      <w:bCs w:val="0"/>
      <w:color w:val="106BBE"/>
    </w:rPr>
  </w:style>
  <w:style w:type="character" w:customStyle="1" w:styleId="95pt">
    <w:name w:val="Основной текст + 9;5 pt;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1">
    <w:name w:val="Комментарий"/>
    <w:basedOn w:val="a"/>
    <w:next w:val="a"/>
    <w:uiPriority w:val="99"/>
    <w:rsid w:val="00492F5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492F5B"/>
    <w:rPr>
      <w:i/>
      <w:iCs/>
    </w:rPr>
  </w:style>
  <w:style w:type="paragraph" w:customStyle="1" w:styleId="Default">
    <w:name w:val="Default"/>
    <w:rsid w:val="00F8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Знак Знак Знак Знак"/>
    <w:basedOn w:val="a"/>
    <w:rsid w:val="00E272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7935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 Indent"/>
    <w:basedOn w:val="a"/>
    <w:link w:val="af5"/>
    <w:rsid w:val="00525235"/>
    <w:pPr>
      <w:spacing w:after="0" w:line="240" w:lineRule="auto"/>
      <w:ind w:left="720"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525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+ 9"/>
    <w:aliases w:val="5 pt,Полужирный"/>
    <w:basedOn w:val="a0"/>
    <w:rsid w:val="005122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512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(Web)"/>
    <w:basedOn w:val="a"/>
    <w:link w:val="af7"/>
    <w:unhideWhenUsed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484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4A55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2">
    <w:name w:val="Body Text 2"/>
    <w:basedOn w:val="a"/>
    <w:link w:val="23"/>
    <w:rsid w:val="004A55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4A55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4A55A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a">
    <w:name w:val="Стиль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4A55A7"/>
    <w:rPr>
      <w:rFonts w:cs="Times New Roman"/>
    </w:rPr>
  </w:style>
  <w:style w:type="character" w:styleId="afb">
    <w:name w:val="page number"/>
    <w:basedOn w:val="a0"/>
    <w:rsid w:val="004A55A7"/>
  </w:style>
  <w:style w:type="paragraph" w:styleId="24">
    <w:name w:val="Body Text First Indent 2"/>
    <w:basedOn w:val="af4"/>
    <w:link w:val="25"/>
    <w:rsid w:val="004A55A7"/>
    <w:pPr>
      <w:spacing w:after="120"/>
      <w:ind w:left="283" w:firstLine="210"/>
      <w:jc w:val="left"/>
    </w:pPr>
  </w:style>
  <w:style w:type="character" w:customStyle="1" w:styleId="25">
    <w:name w:val="Красная строка 2 Знак"/>
    <w:basedOn w:val="af5"/>
    <w:link w:val="24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rsid w:val="004A55A7"/>
    <w:pPr>
      <w:tabs>
        <w:tab w:val="left" w:pos="993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rsid w:val="004A55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Body Text"/>
    <w:basedOn w:val="a"/>
    <w:link w:val="afd"/>
    <w:rsid w:val="004A55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55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Знак Знак3 Знак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4">
    <w:name w:val="Обычный1"/>
    <w:rsid w:val="004A55A7"/>
    <w:pPr>
      <w:widowControl w:val="0"/>
      <w:spacing w:before="6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4"/>
    <w:basedOn w:val="a"/>
    <w:rsid w:val="004A55A7"/>
    <w:pPr>
      <w:shd w:val="clear" w:color="auto" w:fill="FFFFFF"/>
      <w:spacing w:after="60" w:line="240" w:lineRule="atLeast"/>
      <w:ind w:hanging="1420"/>
    </w:pPr>
    <w:rPr>
      <w:rFonts w:ascii="Times New Roman" w:eastAsia="Times New Roman" w:hAnsi="Times New Roman" w:cs="Times New Roman"/>
      <w:sz w:val="21"/>
      <w:szCs w:val="20"/>
      <w:shd w:val="clear" w:color="auto" w:fill="FFFFFF"/>
    </w:rPr>
  </w:style>
  <w:style w:type="character" w:customStyle="1" w:styleId="26">
    <w:name w:val="Основной текст (2)_"/>
    <w:link w:val="27"/>
    <w:locked/>
    <w:rsid w:val="004A55A7"/>
    <w:rPr>
      <w:sz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A55A7"/>
    <w:pPr>
      <w:shd w:val="clear" w:color="auto" w:fill="FFFFFF"/>
      <w:spacing w:before="60" w:after="180" w:line="274" w:lineRule="exact"/>
      <w:jc w:val="center"/>
    </w:pPr>
    <w:rPr>
      <w:sz w:val="21"/>
      <w:shd w:val="clear" w:color="auto" w:fill="FFFFFF"/>
    </w:rPr>
  </w:style>
  <w:style w:type="character" w:customStyle="1" w:styleId="Web">
    <w:name w:val="Обычный (Web) Знак"/>
    <w:link w:val="Web0"/>
    <w:locked/>
    <w:rsid w:val="004A55A7"/>
    <w:rPr>
      <w:rFonts w:ascii="Verdana" w:hAnsi="Verdana"/>
      <w:color w:val="000000"/>
      <w:sz w:val="24"/>
      <w:szCs w:val="24"/>
    </w:rPr>
  </w:style>
  <w:style w:type="paragraph" w:customStyle="1" w:styleId="Web0">
    <w:name w:val="Обычный (Web)"/>
    <w:basedOn w:val="a"/>
    <w:link w:val="Web"/>
    <w:rsid w:val="004A55A7"/>
    <w:pPr>
      <w:autoSpaceDE w:val="0"/>
      <w:autoSpaceDN w:val="0"/>
      <w:adjustRightInd w:val="0"/>
      <w:spacing w:before="100" w:after="100"/>
      <w:ind w:firstLine="709"/>
      <w:jc w:val="both"/>
      <w:outlineLvl w:val="1"/>
    </w:pPr>
    <w:rPr>
      <w:rFonts w:ascii="Verdana" w:hAnsi="Verdana"/>
      <w:color w:val="000000"/>
      <w:sz w:val="24"/>
      <w:szCs w:val="24"/>
    </w:rPr>
  </w:style>
  <w:style w:type="paragraph" w:customStyle="1" w:styleId="text3cl">
    <w:name w:val="text3cl"/>
    <w:basedOn w:val="a"/>
    <w:rsid w:val="004A55A7"/>
    <w:pPr>
      <w:spacing w:before="144"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0">
    <w:name w:val="Body Text 3"/>
    <w:basedOn w:val="a"/>
    <w:link w:val="31"/>
    <w:semiHidden/>
    <w:rsid w:val="004A55A7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4A55A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">
    <w:name w:val="st"/>
    <w:basedOn w:val="a"/>
    <w:rsid w:val="004A55A7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8"/>
      <w:szCs w:val="18"/>
    </w:rPr>
  </w:style>
  <w:style w:type="character" w:customStyle="1" w:styleId="text11">
    <w:name w:val="text11"/>
    <w:rsid w:val="004A55A7"/>
    <w:rPr>
      <w:rFonts w:ascii="Arial CYR" w:hAnsi="Arial CYR"/>
      <w:color w:val="000000"/>
      <w:sz w:val="18"/>
    </w:rPr>
  </w:style>
  <w:style w:type="character" w:styleId="afe">
    <w:name w:val="Emphasis"/>
    <w:aliases w:val="Доклад"/>
    <w:qFormat/>
    <w:rsid w:val="004A55A7"/>
    <w:rPr>
      <w:i/>
      <w:iCs/>
    </w:rPr>
  </w:style>
  <w:style w:type="character" w:customStyle="1" w:styleId="FontStyle87">
    <w:name w:val="Font Style87"/>
    <w:rsid w:val="004A55A7"/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Знак Знак Знак Знак Знак1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8">
    <w:name w:val="Body Text Indent 2"/>
    <w:basedOn w:val="a"/>
    <w:link w:val="29"/>
    <w:rsid w:val="004A55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sid w:val="004A55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NX">
    <w:name w:val="NormalANX"/>
    <w:basedOn w:val="a"/>
    <w:rsid w:val="004A55A7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32">
    <w:name w:val="Body Text Indent 3"/>
    <w:basedOn w:val="a"/>
    <w:link w:val="33"/>
    <w:rsid w:val="004A55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A55A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Основной текст с отступом1"/>
    <w:basedOn w:val="a"/>
    <w:link w:val="BodyTextIndentChar"/>
    <w:semiHidden/>
    <w:rsid w:val="004A55A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17"/>
    <w:semiHidden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0">
    <w:name w:val="Обычный 2 интервал 1"/>
    <w:aliases w:val="5 по ширине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ff0">
    <w:name w:val="ЭЭГ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aliases w:val="Знак сноски-FN,Ciae niinee-FN,Знак сноски 1"/>
    <w:rsid w:val="004A55A7"/>
    <w:rPr>
      <w:rFonts w:cs="Times New Roman"/>
      <w:vertAlign w:val="superscript"/>
    </w:rPr>
  </w:style>
  <w:style w:type="paragraph" w:styleId="aff2">
    <w:name w:val="footnote text"/>
    <w:basedOn w:val="a"/>
    <w:link w:val="aff3"/>
    <w:rsid w:val="004A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rsid w:val="004A5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Стиль2"/>
    <w:basedOn w:val="a"/>
    <w:rsid w:val="004A55A7"/>
    <w:pPr>
      <w:tabs>
        <w:tab w:val="num" w:pos="360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бычный (веб) Знак"/>
    <w:link w:val="af6"/>
    <w:locked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A55A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19">
    <w:name w:val="Нет списка1"/>
    <w:next w:val="a2"/>
    <w:semiHidden/>
    <w:unhideWhenUsed/>
    <w:rsid w:val="004A55A7"/>
  </w:style>
  <w:style w:type="character" w:styleId="aff4">
    <w:name w:val="Strong"/>
    <w:qFormat/>
    <w:rsid w:val="004A55A7"/>
    <w:rPr>
      <w:b/>
      <w:bCs/>
    </w:rPr>
  </w:style>
  <w:style w:type="character" w:styleId="aff5">
    <w:name w:val="Hyperlink"/>
    <w:unhideWhenUsed/>
    <w:rsid w:val="004A55A7"/>
    <w:rPr>
      <w:color w:val="0000FF"/>
      <w:u w:val="single"/>
    </w:rPr>
  </w:style>
  <w:style w:type="character" w:styleId="aff6">
    <w:name w:val="FollowedHyperlink"/>
    <w:unhideWhenUsed/>
    <w:rsid w:val="004A55A7"/>
    <w:rPr>
      <w:color w:val="800080"/>
      <w:u w:val="single"/>
    </w:rPr>
  </w:style>
  <w:style w:type="paragraph" w:customStyle="1" w:styleId="1a">
    <w:name w:val="Знак Знак1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Без интервала1"/>
    <w:rsid w:val="004A55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7">
    <w:name w:val="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c">
    <w:name w:val="Основной текст Знак1"/>
    <w:rsid w:val="004A55A7"/>
    <w:rPr>
      <w:rFonts w:ascii="Times New Roman" w:hAnsi="Times New Roman" w:cs="Times New Roman"/>
      <w:sz w:val="25"/>
      <w:szCs w:val="25"/>
      <w:u w:val="none"/>
    </w:rPr>
  </w:style>
  <w:style w:type="character" w:customStyle="1" w:styleId="12pt">
    <w:name w:val="Основной текст + 12 pt"/>
    <w:aliases w:val="Интервал 0 pt6"/>
    <w:rsid w:val="004A55A7"/>
    <w:rPr>
      <w:rFonts w:ascii="Times New Roman" w:hAnsi="Times New Roman" w:cs="Times New Roman"/>
      <w:spacing w:val="1"/>
      <w:sz w:val="24"/>
      <w:szCs w:val="24"/>
      <w:u w:val="none"/>
    </w:rPr>
  </w:style>
  <w:style w:type="paragraph" w:customStyle="1" w:styleId="1d">
    <w:name w:val="Основной текст1"/>
    <w:basedOn w:val="a"/>
    <w:rsid w:val="004A55A7"/>
    <w:pPr>
      <w:widowControl w:val="0"/>
      <w:shd w:val="clear" w:color="auto" w:fill="FFFFFF"/>
      <w:suppressAutoHyphens/>
      <w:spacing w:after="0" w:line="158" w:lineRule="exact"/>
      <w:ind w:hanging="400"/>
      <w:jc w:val="both"/>
    </w:pPr>
    <w:rPr>
      <w:rFonts w:ascii="Times New Roman" w:eastAsia="Times New Roman" w:hAnsi="Times New Roman" w:cs="Times New Roman"/>
      <w:kern w:val="1"/>
      <w:sz w:val="15"/>
      <w:szCs w:val="15"/>
    </w:rPr>
  </w:style>
  <w:style w:type="paragraph" w:customStyle="1" w:styleId="AAA">
    <w:name w:val="! AAA !"/>
    <w:rsid w:val="004A55A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</w:rPr>
  </w:style>
  <w:style w:type="paragraph" w:customStyle="1" w:styleId="tekstob">
    <w:name w:val="tekstob"/>
    <w:basedOn w:val="a"/>
    <w:rsid w:val="004A55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3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63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internet.garant.ru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internet.garant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ternet.garant.ru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garantF1://26643140.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E4B098-033C-4DEF-9EF3-239AB0E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8070</TotalTime>
  <Pages>27</Pages>
  <Words>11115</Words>
  <Characters>63361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74328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>На проект решения Нерюнгринского районного  бюджета</dc:subject>
  <dc:creator>User</dc:creator>
  <cp:lastModifiedBy>User</cp:lastModifiedBy>
  <cp:revision>273</cp:revision>
  <cp:lastPrinted>2026-03-11T04:15:00Z</cp:lastPrinted>
  <dcterms:created xsi:type="dcterms:W3CDTF">2018-12-22T07:19:00Z</dcterms:created>
  <dcterms:modified xsi:type="dcterms:W3CDTF">2026-03-11T04:17:00Z</dcterms:modified>
</cp:coreProperties>
</file>